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7D2" w:rsidRPr="00A10D8A" w:rsidRDefault="00D57B5E" w:rsidP="00A117F0">
      <w:pPr>
        <w:autoSpaceDE w:val="0"/>
        <w:autoSpaceDN w:val="0"/>
        <w:adjustRightInd w:val="0"/>
        <w:spacing w:line="240" w:lineRule="auto"/>
        <w:ind w:right="-341"/>
        <w:jc w:val="right"/>
        <w:rPr>
          <w:rFonts w:ascii="Arial" w:hAnsi="Arial" w:cs="Arial"/>
          <w:sz w:val="20"/>
          <w:szCs w:val="20"/>
        </w:rPr>
      </w:pPr>
      <w:r>
        <w:rPr>
          <w:rFonts w:ascii="Arial" w:hAnsi="Arial" w:cs="Arial"/>
          <w:noProof/>
          <w:sz w:val="20"/>
          <w:szCs w:val="20"/>
          <w:lang w:eastAsia="en-AU"/>
        </w:rPr>
        <w:drawing>
          <wp:inline distT="0" distB="0" distL="0" distR="0">
            <wp:extent cx="1415846"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18602" cy="916180"/>
                    </a:xfrm>
                    <a:prstGeom prst="rect">
                      <a:avLst/>
                    </a:prstGeom>
                    <a:noFill/>
                    <a:ln w="9525">
                      <a:noFill/>
                      <a:miter lim="800000"/>
                      <a:headEnd/>
                      <a:tailEnd/>
                    </a:ln>
                  </pic:spPr>
                </pic:pic>
              </a:graphicData>
            </a:graphic>
          </wp:inline>
        </w:drawing>
      </w:r>
    </w:p>
    <w:p w:rsidR="009957D2" w:rsidRPr="004A1C5A" w:rsidRDefault="009957D2" w:rsidP="00D01E67">
      <w:pPr>
        <w:autoSpaceDE w:val="0"/>
        <w:autoSpaceDN w:val="0"/>
        <w:adjustRightInd w:val="0"/>
        <w:spacing w:line="240" w:lineRule="auto"/>
        <w:rPr>
          <w:rFonts w:ascii="Arial" w:hAnsi="Arial" w:cs="Arial"/>
          <w:color w:val="000000" w:themeColor="text1"/>
          <w:sz w:val="20"/>
          <w:szCs w:val="20"/>
        </w:rPr>
      </w:pPr>
    </w:p>
    <w:p w:rsidR="009F582A" w:rsidRPr="004A1C5A" w:rsidRDefault="009F582A" w:rsidP="00D01E67">
      <w:pPr>
        <w:autoSpaceDE w:val="0"/>
        <w:autoSpaceDN w:val="0"/>
        <w:adjustRightInd w:val="0"/>
        <w:spacing w:line="240" w:lineRule="auto"/>
        <w:rPr>
          <w:rFonts w:ascii="Arial" w:hAnsi="Arial" w:cs="Arial"/>
          <w:color w:val="000000" w:themeColor="text1"/>
          <w:sz w:val="20"/>
          <w:szCs w:val="20"/>
        </w:rPr>
      </w:pPr>
    </w:p>
    <w:p w:rsidR="00D01E67" w:rsidRPr="004A1C5A" w:rsidRDefault="00D01E67" w:rsidP="00AC1DEF">
      <w:pPr>
        <w:autoSpaceDE w:val="0"/>
        <w:autoSpaceDN w:val="0"/>
        <w:adjustRightInd w:val="0"/>
        <w:spacing w:line="240" w:lineRule="auto"/>
        <w:rPr>
          <w:rFonts w:ascii="Arial" w:hAnsi="Arial" w:cs="Arial"/>
          <w:color w:val="3333FF"/>
          <w:sz w:val="44"/>
          <w:szCs w:val="72"/>
        </w:rPr>
      </w:pPr>
      <w:r w:rsidRPr="004A1C5A">
        <w:rPr>
          <w:rFonts w:ascii="Arial" w:hAnsi="Arial" w:cs="Arial"/>
          <w:color w:val="3333FF"/>
          <w:sz w:val="44"/>
          <w:szCs w:val="72"/>
        </w:rPr>
        <w:t xml:space="preserve">Zurich </w:t>
      </w:r>
      <w:r w:rsidR="004305D1">
        <w:rPr>
          <w:rFonts w:ascii="Arial" w:hAnsi="Arial" w:cs="Arial"/>
          <w:color w:val="3333FF"/>
          <w:sz w:val="44"/>
          <w:szCs w:val="72"/>
        </w:rPr>
        <w:t>FutureWise</w:t>
      </w:r>
    </w:p>
    <w:p w:rsidR="00D01E67" w:rsidRPr="004A1C5A" w:rsidRDefault="00A10D8A" w:rsidP="00AC1DEF">
      <w:pPr>
        <w:autoSpaceDE w:val="0"/>
        <w:autoSpaceDN w:val="0"/>
        <w:adjustRightInd w:val="0"/>
        <w:spacing w:line="240" w:lineRule="auto"/>
        <w:rPr>
          <w:rFonts w:ascii="Arial" w:hAnsi="Arial" w:cs="Arial"/>
          <w:color w:val="3333FF"/>
          <w:sz w:val="36"/>
          <w:szCs w:val="48"/>
        </w:rPr>
      </w:pPr>
      <w:r w:rsidRPr="004A1C5A">
        <w:rPr>
          <w:rFonts w:ascii="Arial" w:hAnsi="Arial" w:cs="Arial"/>
          <w:color w:val="3333FF"/>
          <w:sz w:val="36"/>
          <w:szCs w:val="48"/>
        </w:rPr>
        <w:t>Statement of Advice</w:t>
      </w:r>
    </w:p>
    <w:p w:rsidR="00A10D8A" w:rsidRPr="004A1C5A" w:rsidRDefault="00CF2CC6" w:rsidP="00AC1DEF">
      <w:pPr>
        <w:autoSpaceDE w:val="0"/>
        <w:autoSpaceDN w:val="0"/>
        <w:adjustRightInd w:val="0"/>
        <w:spacing w:line="240" w:lineRule="auto"/>
        <w:rPr>
          <w:rFonts w:ascii="Arial" w:hAnsi="Arial" w:cs="Arial"/>
          <w:color w:val="3333FF"/>
          <w:sz w:val="36"/>
          <w:szCs w:val="48"/>
        </w:rPr>
      </w:pPr>
      <w:r w:rsidRPr="004A1C5A">
        <w:rPr>
          <w:rFonts w:ascii="Arial" w:hAnsi="Arial" w:cs="Arial"/>
          <w:color w:val="3333FF"/>
          <w:sz w:val="36"/>
          <w:szCs w:val="48"/>
        </w:rPr>
        <w:t xml:space="preserve">Product </w:t>
      </w:r>
      <w:r w:rsidR="00C05049" w:rsidRPr="004A1C5A">
        <w:rPr>
          <w:rFonts w:ascii="Arial" w:hAnsi="Arial" w:cs="Arial"/>
          <w:color w:val="3333FF"/>
          <w:sz w:val="36"/>
          <w:szCs w:val="48"/>
        </w:rPr>
        <w:t>i</w:t>
      </w:r>
      <w:r w:rsidRPr="004A1C5A">
        <w:rPr>
          <w:rFonts w:ascii="Arial" w:hAnsi="Arial" w:cs="Arial"/>
          <w:color w:val="3333FF"/>
          <w:sz w:val="36"/>
          <w:szCs w:val="48"/>
        </w:rPr>
        <w:t xml:space="preserve">nformation </w:t>
      </w:r>
      <w:r w:rsidR="00C05049" w:rsidRPr="004A1C5A">
        <w:rPr>
          <w:rFonts w:ascii="Arial" w:hAnsi="Arial" w:cs="Arial"/>
          <w:color w:val="3333FF"/>
          <w:sz w:val="36"/>
          <w:szCs w:val="48"/>
        </w:rPr>
        <w:t>h</w:t>
      </w:r>
      <w:r w:rsidRPr="004A1C5A">
        <w:rPr>
          <w:rFonts w:ascii="Arial" w:hAnsi="Arial" w:cs="Arial"/>
          <w:color w:val="3333FF"/>
          <w:sz w:val="36"/>
          <w:szCs w:val="48"/>
        </w:rPr>
        <w:t>elper</w:t>
      </w:r>
    </w:p>
    <w:p w:rsidR="00C06BC5" w:rsidRPr="004A1C5A" w:rsidRDefault="00C06BC5" w:rsidP="00AC1DEF">
      <w:pPr>
        <w:autoSpaceDE w:val="0"/>
        <w:autoSpaceDN w:val="0"/>
        <w:adjustRightInd w:val="0"/>
        <w:spacing w:line="240" w:lineRule="auto"/>
        <w:rPr>
          <w:rFonts w:ascii="Arial" w:hAnsi="Arial" w:cs="Arial"/>
          <w:color w:val="000000" w:themeColor="text1"/>
          <w:sz w:val="18"/>
          <w:szCs w:val="48"/>
        </w:rPr>
      </w:pPr>
    </w:p>
    <w:p w:rsidR="0077394D" w:rsidRPr="004A1C5A" w:rsidRDefault="0077394D" w:rsidP="00AC1DEF">
      <w:pPr>
        <w:autoSpaceDE w:val="0"/>
        <w:autoSpaceDN w:val="0"/>
        <w:adjustRightInd w:val="0"/>
        <w:spacing w:line="240" w:lineRule="auto"/>
        <w:rPr>
          <w:rFonts w:ascii="Arial" w:hAnsi="Arial" w:cs="Arial"/>
          <w:color w:val="000000" w:themeColor="text1"/>
          <w:sz w:val="18"/>
          <w:szCs w:val="48"/>
        </w:rPr>
      </w:pPr>
    </w:p>
    <w:p w:rsidR="004973C9" w:rsidRPr="004A1C5A" w:rsidRDefault="004973C9" w:rsidP="00AC1DEF">
      <w:pPr>
        <w:autoSpaceDE w:val="0"/>
        <w:autoSpaceDN w:val="0"/>
        <w:adjustRightInd w:val="0"/>
        <w:spacing w:line="240" w:lineRule="auto"/>
        <w:rPr>
          <w:rFonts w:ascii="Arial" w:hAnsi="Arial" w:cs="Arial"/>
          <w:color w:val="000000" w:themeColor="text1"/>
          <w:sz w:val="18"/>
          <w:szCs w:val="48"/>
        </w:rPr>
      </w:pPr>
    </w:p>
    <w:p w:rsidR="00C06BC5" w:rsidRDefault="004305D1" w:rsidP="00AC1DEF">
      <w:pPr>
        <w:autoSpaceDE w:val="0"/>
        <w:autoSpaceDN w:val="0"/>
        <w:adjustRightInd w:val="0"/>
        <w:spacing w:line="240" w:lineRule="auto"/>
        <w:rPr>
          <w:rFonts w:ascii="Arial" w:hAnsi="Arial" w:cs="Arial"/>
          <w:color w:val="17365D" w:themeColor="text2" w:themeShade="BF"/>
          <w:sz w:val="18"/>
          <w:szCs w:val="48"/>
        </w:rPr>
      </w:pPr>
      <w:r>
        <w:rPr>
          <w:noProof/>
          <w:lang w:eastAsia="en-AU"/>
        </w:rPr>
        <w:drawing>
          <wp:inline distT="0" distB="0" distL="0" distR="0" wp14:anchorId="4D9F535F" wp14:editId="744E3E79">
            <wp:extent cx="4286250" cy="5143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86250" cy="5143500"/>
                    </a:xfrm>
                    <a:prstGeom prst="rect">
                      <a:avLst/>
                    </a:prstGeom>
                  </pic:spPr>
                </pic:pic>
              </a:graphicData>
            </a:graphic>
          </wp:inline>
        </w:drawing>
      </w:r>
    </w:p>
    <w:p w:rsidR="00C029B7" w:rsidRDefault="00C029B7" w:rsidP="00E054F2">
      <w:pPr>
        <w:autoSpaceDE w:val="0"/>
        <w:autoSpaceDN w:val="0"/>
        <w:adjustRightInd w:val="0"/>
        <w:spacing w:line="240" w:lineRule="auto"/>
        <w:rPr>
          <w:rFonts w:ascii="Arial" w:hAnsi="Arial" w:cs="Arial"/>
          <w:bCs/>
          <w:sz w:val="18"/>
          <w:szCs w:val="20"/>
        </w:rPr>
      </w:pPr>
    </w:p>
    <w:p w:rsidR="0077394D" w:rsidRPr="009F582A" w:rsidRDefault="0077394D" w:rsidP="00E054F2">
      <w:pPr>
        <w:autoSpaceDE w:val="0"/>
        <w:autoSpaceDN w:val="0"/>
        <w:adjustRightInd w:val="0"/>
        <w:spacing w:line="240" w:lineRule="auto"/>
        <w:rPr>
          <w:rFonts w:ascii="Arial" w:hAnsi="Arial" w:cs="Arial"/>
          <w:bCs/>
          <w:sz w:val="18"/>
          <w:szCs w:val="20"/>
        </w:rPr>
      </w:pPr>
    </w:p>
    <w:p w:rsidR="009631D6" w:rsidRPr="004A1C5A" w:rsidRDefault="00E054F2" w:rsidP="00E054F2">
      <w:pPr>
        <w:autoSpaceDE w:val="0"/>
        <w:autoSpaceDN w:val="0"/>
        <w:adjustRightInd w:val="0"/>
        <w:spacing w:line="240" w:lineRule="auto"/>
        <w:rPr>
          <w:rFonts w:ascii="Arial" w:hAnsi="Arial" w:cs="Arial"/>
          <w:b/>
          <w:bCs/>
          <w:color w:val="3333FF"/>
          <w:sz w:val="18"/>
          <w:szCs w:val="20"/>
        </w:rPr>
      </w:pPr>
      <w:r w:rsidRPr="004A1C5A">
        <w:rPr>
          <w:rFonts w:ascii="Arial" w:hAnsi="Arial" w:cs="Arial"/>
          <w:b/>
          <w:bCs/>
          <w:color w:val="3333FF"/>
          <w:sz w:val="18"/>
          <w:szCs w:val="20"/>
        </w:rPr>
        <w:t>Adviser use only.</w:t>
      </w:r>
    </w:p>
    <w:p w:rsidR="004B5C2D" w:rsidRDefault="004B5C2D" w:rsidP="004B5C2D">
      <w:pPr>
        <w:autoSpaceDE w:val="0"/>
        <w:autoSpaceDN w:val="0"/>
        <w:adjustRightInd w:val="0"/>
        <w:spacing w:line="240" w:lineRule="auto"/>
        <w:rPr>
          <w:rFonts w:ascii="Arial" w:hAnsi="Arial" w:cs="Arial"/>
          <w:sz w:val="18"/>
          <w:szCs w:val="20"/>
        </w:rPr>
      </w:pPr>
      <w:r w:rsidRPr="009F582A">
        <w:rPr>
          <w:rFonts w:ascii="Arial" w:hAnsi="Arial" w:cs="Arial"/>
          <w:sz w:val="18"/>
          <w:szCs w:val="20"/>
        </w:rPr>
        <w:t xml:space="preserve">This document is provided to assist with your preparation of a </w:t>
      </w:r>
      <w:r w:rsidR="00A10D8A" w:rsidRPr="009F582A">
        <w:rPr>
          <w:rFonts w:ascii="Arial" w:hAnsi="Arial" w:cs="Arial"/>
          <w:sz w:val="18"/>
          <w:szCs w:val="20"/>
        </w:rPr>
        <w:t>Statement of Advice</w:t>
      </w:r>
      <w:r w:rsidR="008D122D" w:rsidRPr="009F582A">
        <w:rPr>
          <w:rFonts w:ascii="Arial" w:hAnsi="Arial" w:cs="Arial"/>
          <w:sz w:val="18"/>
          <w:szCs w:val="20"/>
        </w:rPr>
        <w:t xml:space="preserve"> (SOA)</w:t>
      </w:r>
      <w:r w:rsidRPr="009F582A">
        <w:rPr>
          <w:rFonts w:ascii="Arial" w:hAnsi="Arial" w:cs="Arial"/>
          <w:sz w:val="18"/>
          <w:szCs w:val="20"/>
        </w:rPr>
        <w:t xml:space="preserve">.  </w:t>
      </w:r>
      <w:smartTag w:uri="urn:schemas-microsoft-com:office:smarttags" w:element="City">
        <w:smartTag w:uri="urn:schemas-microsoft-com:office:smarttags" w:element="place">
          <w:r w:rsidRPr="009F582A">
            <w:rPr>
              <w:rFonts w:ascii="Arial" w:hAnsi="Arial" w:cs="Arial"/>
              <w:sz w:val="18"/>
              <w:szCs w:val="20"/>
            </w:rPr>
            <w:t>Zurich</w:t>
          </w:r>
        </w:smartTag>
      </w:smartTag>
      <w:r w:rsidRPr="009F582A">
        <w:rPr>
          <w:rFonts w:ascii="Arial" w:hAnsi="Arial" w:cs="Arial"/>
          <w:sz w:val="18"/>
          <w:szCs w:val="20"/>
        </w:rPr>
        <w:t xml:space="preserve"> makes no recommendation about whether the products may be appropriate for your clients, or whether the information contained in this document is suitable or appropriate for inclusion in </w:t>
      </w:r>
      <w:r w:rsidR="00E761B7" w:rsidRPr="009F582A">
        <w:rPr>
          <w:rFonts w:ascii="Arial" w:hAnsi="Arial" w:cs="Arial"/>
          <w:sz w:val="18"/>
          <w:szCs w:val="20"/>
        </w:rPr>
        <w:t>an SOA</w:t>
      </w:r>
      <w:r w:rsidRPr="009F582A">
        <w:rPr>
          <w:rFonts w:ascii="Arial" w:hAnsi="Arial" w:cs="Arial"/>
          <w:sz w:val="18"/>
          <w:szCs w:val="20"/>
        </w:rPr>
        <w:t>.</w:t>
      </w:r>
    </w:p>
    <w:p w:rsidR="00560268" w:rsidRPr="009F582A" w:rsidRDefault="00560268" w:rsidP="004B5C2D">
      <w:pPr>
        <w:autoSpaceDE w:val="0"/>
        <w:autoSpaceDN w:val="0"/>
        <w:adjustRightInd w:val="0"/>
        <w:spacing w:line="240" w:lineRule="auto"/>
        <w:rPr>
          <w:rFonts w:ascii="Arial" w:hAnsi="Arial" w:cs="Arial"/>
          <w:sz w:val="18"/>
          <w:szCs w:val="20"/>
        </w:rPr>
      </w:pPr>
    </w:p>
    <w:p w:rsidR="00560268" w:rsidRPr="009F582A" w:rsidRDefault="00560268" w:rsidP="00560268">
      <w:pPr>
        <w:autoSpaceDE w:val="0"/>
        <w:autoSpaceDN w:val="0"/>
        <w:adjustRightInd w:val="0"/>
        <w:spacing w:line="240" w:lineRule="auto"/>
        <w:rPr>
          <w:rFonts w:ascii="Arial" w:hAnsi="Arial" w:cs="Arial"/>
          <w:sz w:val="18"/>
          <w:szCs w:val="20"/>
        </w:rPr>
      </w:pPr>
      <w:r w:rsidRPr="004E1FDC">
        <w:rPr>
          <w:rFonts w:ascii="Arial" w:hAnsi="Arial" w:cs="Arial"/>
          <w:sz w:val="18"/>
          <w:szCs w:val="20"/>
        </w:rPr>
        <w:t xml:space="preserve">Issue Date: </w:t>
      </w:r>
      <w:r w:rsidR="00244AB3">
        <w:rPr>
          <w:rFonts w:ascii="Arial" w:hAnsi="Arial" w:cs="Arial"/>
          <w:sz w:val="18"/>
          <w:szCs w:val="20"/>
        </w:rPr>
        <w:t xml:space="preserve">1 </w:t>
      </w:r>
      <w:r w:rsidR="004973C9">
        <w:rPr>
          <w:rFonts w:ascii="Arial" w:hAnsi="Arial" w:cs="Arial"/>
          <w:sz w:val="18"/>
          <w:szCs w:val="20"/>
        </w:rPr>
        <w:t>October</w:t>
      </w:r>
      <w:r w:rsidRPr="004E1FDC">
        <w:rPr>
          <w:rFonts w:ascii="Arial" w:hAnsi="Arial" w:cs="Arial"/>
          <w:sz w:val="18"/>
          <w:szCs w:val="20"/>
        </w:rPr>
        <w:t xml:space="preserve"> 201</w:t>
      </w:r>
      <w:r w:rsidR="004973C9">
        <w:rPr>
          <w:rFonts w:ascii="Arial" w:hAnsi="Arial" w:cs="Arial"/>
          <w:sz w:val="18"/>
          <w:szCs w:val="20"/>
        </w:rPr>
        <w:t>6</w:t>
      </w:r>
    </w:p>
    <w:p w:rsidR="009F582A" w:rsidRPr="009F582A" w:rsidRDefault="009F582A" w:rsidP="00E054F2">
      <w:pPr>
        <w:autoSpaceDE w:val="0"/>
        <w:autoSpaceDN w:val="0"/>
        <w:adjustRightInd w:val="0"/>
        <w:spacing w:line="240" w:lineRule="auto"/>
        <w:rPr>
          <w:rFonts w:ascii="Arial" w:hAnsi="Arial" w:cs="Arial"/>
          <w:sz w:val="18"/>
          <w:szCs w:val="20"/>
        </w:rPr>
      </w:pPr>
    </w:p>
    <w:p w:rsidR="00E054F2" w:rsidRPr="00A10D8A" w:rsidRDefault="00E054F2" w:rsidP="00E054F2">
      <w:pPr>
        <w:autoSpaceDE w:val="0"/>
        <w:autoSpaceDN w:val="0"/>
        <w:adjustRightInd w:val="0"/>
        <w:spacing w:line="240" w:lineRule="auto"/>
        <w:rPr>
          <w:rFonts w:ascii="Arial" w:hAnsi="Arial" w:cs="Arial"/>
          <w:sz w:val="18"/>
          <w:szCs w:val="18"/>
        </w:rPr>
      </w:pPr>
      <w:r w:rsidRPr="00A10D8A">
        <w:rPr>
          <w:rFonts w:ascii="Arial" w:hAnsi="Arial" w:cs="Arial"/>
          <w:sz w:val="18"/>
          <w:szCs w:val="18"/>
        </w:rPr>
        <w:t xml:space="preserve">Zurich Australia Limited </w:t>
      </w:r>
      <w:r w:rsidR="008C7AB3">
        <w:rPr>
          <w:rFonts w:ascii="Arial" w:hAnsi="Arial" w:cs="Arial"/>
          <w:sz w:val="18"/>
          <w:szCs w:val="18"/>
        </w:rPr>
        <w:t xml:space="preserve"> </w:t>
      </w:r>
      <w:r w:rsidR="006F5220">
        <w:rPr>
          <w:rFonts w:ascii="Arial" w:hAnsi="Arial" w:cs="Arial"/>
          <w:sz w:val="18"/>
          <w:szCs w:val="18"/>
        </w:rPr>
        <w:t xml:space="preserve">|  </w:t>
      </w:r>
      <w:smartTag w:uri="urn:schemas-microsoft-com:office:smarttags" w:element="stockticker">
        <w:r w:rsidRPr="00A10D8A">
          <w:rPr>
            <w:rFonts w:ascii="Arial" w:hAnsi="Arial" w:cs="Arial"/>
            <w:sz w:val="18"/>
            <w:szCs w:val="18"/>
          </w:rPr>
          <w:t>ABN</w:t>
        </w:r>
      </w:smartTag>
      <w:r w:rsidRPr="00A10D8A">
        <w:rPr>
          <w:rFonts w:ascii="Arial" w:hAnsi="Arial" w:cs="Arial"/>
          <w:sz w:val="18"/>
          <w:szCs w:val="18"/>
        </w:rPr>
        <w:t xml:space="preserve"> 92 000 010 195 </w:t>
      </w:r>
      <w:r w:rsidR="001972B7">
        <w:rPr>
          <w:rFonts w:ascii="Arial" w:hAnsi="Arial" w:cs="Arial"/>
          <w:sz w:val="18"/>
          <w:szCs w:val="18"/>
        </w:rPr>
        <w:t xml:space="preserve"> </w:t>
      </w:r>
      <w:r w:rsidR="006F5220">
        <w:rPr>
          <w:rFonts w:ascii="Arial" w:hAnsi="Arial" w:cs="Arial"/>
          <w:sz w:val="18"/>
          <w:szCs w:val="18"/>
        </w:rPr>
        <w:t xml:space="preserve">|  </w:t>
      </w:r>
      <w:r w:rsidRPr="00A10D8A">
        <w:rPr>
          <w:rFonts w:ascii="Arial" w:hAnsi="Arial" w:cs="Arial"/>
          <w:sz w:val="18"/>
          <w:szCs w:val="18"/>
        </w:rPr>
        <w:t>AFSLN 232510</w:t>
      </w:r>
    </w:p>
    <w:p w:rsidR="00244AB3" w:rsidRPr="00A10D8A" w:rsidRDefault="00244AB3" w:rsidP="00DD260E">
      <w:pPr>
        <w:autoSpaceDE w:val="0"/>
        <w:autoSpaceDN w:val="0"/>
        <w:adjustRightInd w:val="0"/>
        <w:spacing w:line="240" w:lineRule="auto"/>
        <w:rPr>
          <w:rFonts w:ascii="Arial" w:hAnsi="Arial" w:cs="Arial"/>
          <w:sz w:val="18"/>
          <w:szCs w:val="18"/>
        </w:rPr>
      </w:pPr>
    </w:p>
    <w:p w:rsidR="00C61EED" w:rsidRDefault="00C61EED" w:rsidP="00D01E67">
      <w:pPr>
        <w:autoSpaceDE w:val="0"/>
        <w:autoSpaceDN w:val="0"/>
        <w:adjustRightInd w:val="0"/>
        <w:spacing w:line="240" w:lineRule="auto"/>
        <w:rPr>
          <w:rFonts w:ascii="Arial" w:hAnsi="Arial" w:cs="Arial"/>
          <w:b/>
          <w:color w:val="0000FF"/>
        </w:rPr>
        <w:sectPr w:rsidR="00C61EED" w:rsidSect="00796B60">
          <w:headerReference w:type="even" r:id="rId11"/>
          <w:headerReference w:type="default" r:id="rId12"/>
          <w:footerReference w:type="even" r:id="rId13"/>
          <w:footerReference w:type="default" r:id="rId14"/>
          <w:headerReference w:type="first" r:id="rId15"/>
          <w:pgSz w:w="11906" w:h="16838"/>
          <w:pgMar w:top="1247" w:right="1134" w:bottom="567" w:left="1588" w:header="709" w:footer="709" w:gutter="0"/>
          <w:cols w:space="708"/>
          <w:docGrid w:linePitch="360"/>
        </w:sectPr>
      </w:pPr>
    </w:p>
    <w:p w:rsidR="007C1D88" w:rsidRPr="004A1C5A" w:rsidRDefault="00A10D8A" w:rsidP="00D01E67">
      <w:pPr>
        <w:autoSpaceDE w:val="0"/>
        <w:autoSpaceDN w:val="0"/>
        <w:adjustRightInd w:val="0"/>
        <w:spacing w:line="240" w:lineRule="auto"/>
        <w:rPr>
          <w:rFonts w:ascii="Arial" w:hAnsi="Arial" w:cs="Arial"/>
          <w:color w:val="3333FF"/>
          <w:sz w:val="28"/>
          <w:szCs w:val="32"/>
        </w:rPr>
      </w:pPr>
      <w:r w:rsidRPr="004A1C5A">
        <w:rPr>
          <w:rFonts w:ascii="Arial" w:hAnsi="Arial" w:cs="Arial"/>
          <w:color w:val="3333FF"/>
          <w:sz w:val="28"/>
          <w:szCs w:val="32"/>
        </w:rPr>
        <w:lastRenderedPageBreak/>
        <w:t>Introduction</w:t>
      </w:r>
    </w:p>
    <w:p w:rsidR="007C1D88" w:rsidRPr="002F48A8" w:rsidRDefault="007C1D88" w:rsidP="00D01E67">
      <w:pPr>
        <w:autoSpaceDE w:val="0"/>
        <w:autoSpaceDN w:val="0"/>
        <w:adjustRightInd w:val="0"/>
        <w:spacing w:line="240" w:lineRule="auto"/>
        <w:rPr>
          <w:rFonts w:ascii="Arial" w:hAnsi="Arial" w:cs="Arial"/>
          <w:sz w:val="18"/>
          <w:szCs w:val="20"/>
        </w:rPr>
      </w:pPr>
    </w:p>
    <w:p w:rsidR="009E1FA6" w:rsidRPr="002F48A8" w:rsidRDefault="009E1FA6" w:rsidP="00D01E67">
      <w:pPr>
        <w:autoSpaceDE w:val="0"/>
        <w:autoSpaceDN w:val="0"/>
        <w:adjustRightInd w:val="0"/>
        <w:spacing w:line="240" w:lineRule="auto"/>
        <w:rPr>
          <w:rFonts w:ascii="Arial" w:hAnsi="Arial" w:cs="Arial"/>
          <w:sz w:val="18"/>
          <w:szCs w:val="20"/>
        </w:rPr>
      </w:pPr>
    </w:p>
    <w:p w:rsidR="006A3EED" w:rsidRPr="002F48A8" w:rsidRDefault="006A3EED" w:rsidP="006A3EED">
      <w:pPr>
        <w:autoSpaceDE w:val="0"/>
        <w:autoSpaceDN w:val="0"/>
        <w:adjustRightInd w:val="0"/>
        <w:spacing w:line="240" w:lineRule="auto"/>
        <w:ind w:right="509"/>
        <w:rPr>
          <w:rFonts w:ascii="Arial" w:hAnsi="Arial" w:cs="Arial"/>
          <w:sz w:val="18"/>
          <w:szCs w:val="20"/>
        </w:rPr>
      </w:pPr>
      <w:r w:rsidRPr="002F48A8">
        <w:rPr>
          <w:rFonts w:ascii="Arial" w:hAnsi="Arial" w:cs="Arial"/>
          <w:sz w:val="18"/>
          <w:szCs w:val="20"/>
        </w:rPr>
        <w:t>This document is designed to provide some product information which may be relevant in your Statement of Advice (SOA) when one or more products are being recommended from the Zurich product range.</w:t>
      </w:r>
    </w:p>
    <w:p w:rsidR="006A3EED" w:rsidRPr="002F48A8" w:rsidRDefault="006A3EED" w:rsidP="006A3EED">
      <w:pPr>
        <w:tabs>
          <w:tab w:val="left" w:pos="1582"/>
        </w:tabs>
        <w:autoSpaceDE w:val="0"/>
        <w:autoSpaceDN w:val="0"/>
        <w:adjustRightInd w:val="0"/>
        <w:spacing w:line="240" w:lineRule="auto"/>
        <w:ind w:right="509"/>
        <w:rPr>
          <w:rFonts w:ascii="Arial" w:hAnsi="Arial" w:cs="Arial"/>
          <w:sz w:val="18"/>
          <w:szCs w:val="20"/>
        </w:rPr>
      </w:pPr>
    </w:p>
    <w:p w:rsidR="006A3EED" w:rsidRPr="002F48A8" w:rsidRDefault="006A3EED" w:rsidP="006A3EED">
      <w:pPr>
        <w:autoSpaceDE w:val="0"/>
        <w:autoSpaceDN w:val="0"/>
        <w:adjustRightInd w:val="0"/>
        <w:spacing w:line="240" w:lineRule="auto"/>
        <w:ind w:right="509"/>
        <w:rPr>
          <w:rFonts w:ascii="Arial" w:hAnsi="Arial" w:cs="Arial"/>
          <w:sz w:val="18"/>
          <w:szCs w:val="20"/>
        </w:rPr>
      </w:pPr>
      <w:r w:rsidRPr="002F48A8">
        <w:rPr>
          <w:rFonts w:ascii="Arial" w:hAnsi="Arial" w:cs="Arial"/>
          <w:sz w:val="18"/>
          <w:szCs w:val="20"/>
        </w:rPr>
        <w:t xml:space="preserve">Of course, the content and form of the SOA is a matter for you to determine.  This document includes information about Zurich </w:t>
      </w:r>
      <w:r>
        <w:rPr>
          <w:rFonts w:ascii="Arial" w:hAnsi="Arial" w:cs="Arial"/>
          <w:sz w:val="18"/>
          <w:szCs w:val="20"/>
        </w:rPr>
        <w:t xml:space="preserve">FutureWise, as </w:t>
      </w:r>
      <w:r w:rsidRPr="002F48A8">
        <w:rPr>
          <w:rFonts w:ascii="Arial" w:hAnsi="Arial" w:cs="Arial"/>
          <w:sz w:val="18"/>
          <w:szCs w:val="20"/>
        </w:rPr>
        <w:t xml:space="preserve">set out in the </w:t>
      </w:r>
      <w:r>
        <w:rPr>
          <w:rFonts w:ascii="Arial" w:hAnsi="Arial" w:cs="Arial"/>
          <w:sz w:val="18"/>
          <w:szCs w:val="20"/>
        </w:rPr>
        <w:t xml:space="preserve">1 October 2016 PDS </w:t>
      </w:r>
      <w:r w:rsidRPr="004E1FDC">
        <w:rPr>
          <w:rFonts w:ascii="Arial" w:hAnsi="Arial" w:cs="Arial"/>
          <w:sz w:val="18"/>
          <w:szCs w:val="20"/>
        </w:rPr>
        <w:t>which may be useful to you when preparing an SOA.  The text included is suggested text</w:t>
      </w:r>
      <w:r w:rsidRPr="002F48A8">
        <w:rPr>
          <w:rFonts w:ascii="Arial" w:hAnsi="Arial" w:cs="Arial"/>
          <w:sz w:val="18"/>
          <w:szCs w:val="20"/>
        </w:rPr>
        <w:t xml:space="preserve"> only, and you must make a determination about whether it is appropriate for inclusion in your SOAs.</w:t>
      </w:r>
    </w:p>
    <w:p w:rsidR="007C1D88" w:rsidRPr="002F48A8" w:rsidRDefault="007C1D88" w:rsidP="00D01E67">
      <w:pPr>
        <w:autoSpaceDE w:val="0"/>
        <w:autoSpaceDN w:val="0"/>
        <w:adjustRightInd w:val="0"/>
        <w:spacing w:line="240" w:lineRule="auto"/>
        <w:rPr>
          <w:rFonts w:ascii="Arial" w:hAnsi="Arial" w:cs="Arial"/>
          <w:sz w:val="18"/>
          <w:szCs w:val="20"/>
        </w:rPr>
      </w:pPr>
    </w:p>
    <w:p w:rsidR="00A10D8A" w:rsidRPr="002F48A8" w:rsidRDefault="00A10D8A" w:rsidP="00D01E67">
      <w:pPr>
        <w:autoSpaceDE w:val="0"/>
        <w:autoSpaceDN w:val="0"/>
        <w:adjustRightInd w:val="0"/>
        <w:spacing w:line="240" w:lineRule="auto"/>
        <w:rPr>
          <w:rFonts w:ascii="Arial" w:hAnsi="Arial" w:cs="Arial"/>
          <w:sz w:val="18"/>
          <w:szCs w:val="20"/>
        </w:rPr>
      </w:pPr>
    </w:p>
    <w:p w:rsidR="001D4B5D" w:rsidRPr="002F48A8" w:rsidRDefault="001D4B5D" w:rsidP="00A10D8A">
      <w:pPr>
        <w:shd w:val="clear" w:color="auto" w:fill="F3F3F3"/>
        <w:autoSpaceDE w:val="0"/>
        <w:autoSpaceDN w:val="0"/>
        <w:adjustRightInd w:val="0"/>
        <w:spacing w:line="240" w:lineRule="auto"/>
        <w:rPr>
          <w:rFonts w:ascii="Arial" w:hAnsi="Arial" w:cs="Arial"/>
          <w:sz w:val="12"/>
          <w:szCs w:val="20"/>
        </w:rPr>
      </w:pPr>
    </w:p>
    <w:p w:rsidR="00A10D8A" w:rsidRPr="004A1C5A" w:rsidRDefault="00A117F0" w:rsidP="00A117F0">
      <w:pPr>
        <w:shd w:val="clear" w:color="auto" w:fill="F3F3F3"/>
        <w:tabs>
          <w:tab w:val="left" w:pos="284"/>
        </w:tabs>
        <w:autoSpaceDE w:val="0"/>
        <w:autoSpaceDN w:val="0"/>
        <w:adjustRightInd w:val="0"/>
        <w:spacing w:line="240" w:lineRule="auto"/>
        <w:rPr>
          <w:rFonts w:ascii="Arial" w:hAnsi="Arial" w:cs="Arial"/>
          <w:b/>
          <w:color w:val="3333FF"/>
          <w:sz w:val="20"/>
        </w:rPr>
      </w:pPr>
      <w:r w:rsidRPr="004A1C5A">
        <w:rPr>
          <w:rFonts w:ascii="Arial" w:hAnsi="Arial" w:cs="Arial"/>
          <w:b/>
          <w:color w:val="3333FF"/>
          <w:sz w:val="20"/>
        </w:rPr>
        <w:tab/>
      </w:r>
      <w:r w:rsidR="00A10D8A" w:rsidRPr="004A1C5A">
        <w:rPr>
          <w:rFonts w:ascii="Arial" w:hAnsi="Arial" w:cs="Arial"/>
          <w:b/>
          <w:color w:val="3333FF"/>
          <w:sz w:val="20"/>
        </w:rPr>
        <w:t>Instructions for cutting &amp; pasting</w:t>
      </w:r>
    </w:p>
    <w:p w:rsidR="00A10D8A" w:rsidRPr="002F48A8" w:rsidRDefault="00A10D8A" w:rsidP="00A117F0">
      <w:pPr>
        <w:shd w:val="clear" w:color="auto" w:fill="F3F3F3"/>
        <w:tabs>
          <w:tab w:val="left" w:pos="284"/>
        </w:tabs>
        <w:autoSpaceDE w:val="0"/>
        <w:autoSpaceDN w:val="0"/>
        <w:adjustRightInd w:val="0"/>
        <w:spacing w:line="240" w:lineRule="auto"/>
        <w:rPr>
          <w:rFonts w:ascii="Arial" w:hAnsi="Arial" w:cs="Arial"/>
          <w:sz w:val="10"/>
          <w:szCs w:val="20"/>
        </w:rPr>
      </w:pPr>
    </w:p>
    <w:p w:rsidR="00A10D8A" w:rsidRPr="002F48A8" w:rsidRDefault="00A117F0" w:rsidP="00A117F0">
      <w:pPr>
        <w:shd w:val="clear" w:color="auto" w:fill="F3F3F3"/>
        <w:tabs>
          <w:tab w:val="left" w:pos="284"/>
        </w:tabs>
        <w:autoSpaceDE w:val="0"/>
        <w:autoSpaceDN w:val="0"/>
        <w:adjustRightInd w:val="0"/>
        <w:spacing w:line="240" w:lineRule="auto"/>
        <w:rPr>
          <w:rFonts w:ascii="Arial" w:hAnsi="Arial" w:cs="Arial"/>
          <w:bCs/>
          <w:sz w:val="18"/>
          <w:szCs w:val="20"/>
        </w:rPr>
      </w:pPr>
      <w:r w:rsidRPr="002F48A8">
        <w:rPr>
          <w:rFonts w:ascii="Arial" w:hAnsi="Arial" w:cs="Arial"/>
          <w:bCs/>
          <w:sz w:val="18"/>
          <w:szCs w:val="20"/>
        </w:rPr>
        <w:tab/>
      </w:r>
      <w:r w:rsidR="00A10D8A" w:rsidRPr="002F48A8">
        <w:rPr>
          <w:rFonts w:ascii="Arial" w:hAnsi="Arial" w:cs="Arial"/>
          <w:bCs/>
          <w:sz w:val="18"/>
          <w:szCs w:val="20"/>
        </w:rPr>
        <w:t>If you want to use any text from this document to help prepare your S</w:t>
      </w:r>
      <w:r w:rsidR="00433E1D" w:rsidRPr="002F48A8">
        <w:rPr>
          <w:rFonts w:ascii="Arial" w:hAnsi="Arial" w:cs="Arial"/>
          <w:bCs/>
          <w:sz w:val="18"/>
          <w:szCs w:val="20"/>
        </w:rPr>
        <w:t>OA</w:t>
      </w:r>
      <w:r w:rsidR="00A10D8A" w:rsidRPr="002F48A8">
        <w:rPr>
          <w:rFonts w:ascii="Arial" w:hAnsi="Arial" w:cs="Arial"/>
          <w:bCs/>
          <w:sz w:val="18"/>
          <w:szCs w:val="20"/>
        </w:rPr>
        <w:t>,</w:t>
      </w:r>
    </w:p>
    <w:p w:rsidR="00A10D8A" w:rsidRPr="002F48A8" w:rsidRDefault="00A117F0" w:rsidP="00A117F0">
      <w:pPr>
        <w:shd w:val="clear" w:color="auto" w:fill="F3F3F3"/>
        <w:tabs>
          <w:tab w:val="left" w:pos="284"/>
        </w:tabs>
        <w:autoSpaceDE w:val="0"/>
        <w:autoSpaceDN w:val="0"/>
        <w:adjustRightInd w:val="0"/>
        <w:spacing w:line="240" w:lineRule="auto"/>
        <w:rPr>
          <w:rFonts w:ascii="Arial" w:hAnsi="Arial" w:cs="Arial"/>
          <w:sz w:val="18"/>
          <w:szCs w:val="20"/>
        </w:rPr>
      </w:pPr>
      <w:r w:rsidRPr="002F48A8">
        <w:rPr>
          <w:rFonts w:ascii="Arial" w:hAnsi="Arial" w:cs="Arial"/>
          <w:sz w:val="18"/>
          <w:szCs w:val="20"/>
        </w:rPr>
        <w:tab/>
      </w:r>
      <w:r w:rsidR="00A10D8A" w:rsidRPr="002F48A8">
        <w:rPr>
          <w:rFonts w:ascii="Arial" w:hAnsi="Arial" w:cs="Arial"/>
          <w:sz w:val="18"/>
          <w:szCs w:val="20"/>
        </w:rPr>
        <w:t>1.  Select the text you wish to use</w:t>
      </w:r>
    </w:p>
    <w:p w:rsidR="00A10D8A" w:rsidRPr="002F48A8" w:rsidRDefault="00A117F0" w:rsidP="00A117F0">
      <w:pPr>
        <w:shd w:val="clear" w:color="auto" w:fill="F3F3F3"/>
        <w:tabs>
          <w:tab w:val="left" w:pos="284"/>
        </w:tabs>
        <w:autoSpaceDE w:val="0"/>
        <w:autoSpaceDN w:val="0"/>
        <w:adjustRightInd w:val="0"/>
        <w:spacing w:line="240" w:lineRule="auto"/>
        <w:rPr>
          <w:rFonts w:ascii="Arial" w:hAnsi="Arial" w:cs="Arial"/>
          <w:sz w:val="18"/>
          <w:szCs w:val="20"/>
        </w:rPr>
      </w:pPr>
      <w:r w:rsidRPr="002F48A8">
        <w:rPr>
          <w:rFonts w:ascii="Arial" w:hAnsi="Arial" w:cs="Arial"/>
          <w:sz w:val="18"/>
          <w:szCs w:val="20"/>
        </w:rPr>
        <w:tab/>
      </w:r>
      <w:r w:rsidR="00A10D8A" w:rsidRPr="002F48A8">
        <w:rPr>
          <w:rFonts w:ascii="Arial" w:hAnsi="Arial" w:cs="Arial"/>
          <w:sz w:val="18"/>
          <w:szCs w:val="20"/>
        </w:rPr>
        <w:t>2.  Choose ‘copy’ from the ‘Edit’ menu</w:t>
      </w:r>
    </w:p>
    <w:p w:rsidR="00A10D8A" w:rsidRPr="002F48A8" w:rsidRDefault="00A117F0" w:rsidP="00A117F0">
      <w:pPr>
        <w:shd w:val="clear" w:color="auto" w:fill="F3F3F3"/>
        <w:tabs>
          <w:tab w:val="left" w:pos="284"/>
        </w:tabs>
        <w:autoSpaceDE w:val="0"/>
        <w:autoSpaceDN w:val="0"/>
        <w:adjustRightInd w:val="0"/>
        <w:spacing w:line="240" w:lineRule="auto"/>
        <w:rPr>
          <w:rFonts w:ascii="Arial" w:hAnsi="Arial" w:cs="Arial"/>
          <w:sz w:val="18"/>
          <w:szCs w:val="20"/>
        </w:rPr>
      </w:pPr>
      <w:r w:rsidRPr="002F48A8">
        <w:rPr>
          <w:rFonts w:ascii="Arial" w:hAnsi="Arial" w:cs="Arial"/>
          <w:sz w:val="18"/>
          <w:szCs w:val="20"/>
        </w:rPr>
        <w:tab/>
      </w:r>
      <w:r w:rsidR="00A10D8A" w:rsidRPr="002F48A8">
        <w:rPr>
          <w:rFonts w:ascii="Arial" w:hAnsi="Arial" w:cs="Arial"/>
          <w:sz w:val="18"/>
          <w:szCs w:val="20"/>
        </w:rPr>
        <w:t>3.  Place your cursor in the destination section of your document</w:t>
      </w:r>
    </w:p>
    <w:p w:rsidR="00A10D8A" w:rsidRPr="002F48A8" w:rsidRDefault="00A117F0" w:rsidP="00A117F0">
      <w:pPr>
        <w:shd w:val="clear" w:color="auto" w:fill="F3F3F3"/>
        <w:tabs>
          <w:tab w:val="left" w:pos="284"/>
        </w:tabs>
        <w:autoSpaceDE w:val="0"/>
        <w:autoSpaceDN w:val="0"/>
        <w:adjustRightInd w:val="0"/>
        <w:spacing w:line="240" w:lineRule="auto"/>
        <w:rPr>
          <w:rFonts w:ascii="Arial" w:hAnsi="Arial" w:cs="Arial"/>
          <w:sz w:val="18"/>
          <w:szCs w:val="20"/>
        </w:rPr>
      </w:pPr>
      <w:r w:rsidRPr="002F48A8">
        <w:rPr>
          <w:rFonts w:ascii="Arial" w:hAnsi="Arial" w:cs="Arial"/>
          <w:sz w:val="18"/>
          <w:szCs w:val="20"/>
        </w:rPr>
        <w:tab/>
      </w:r>
      <w:r w:rsidR="00A10D8A" w:rsidRPr="002F48A8">
        <w:rPr>
          <w:rFonts w:ascii="Arial" w:hAnsi="Arial" w:cs="Arial"/>
          <w:sz w:val="18"/>
          <w:szCs w:val="20"/>
        </w:rPr>
        <w:t>4.  Choose ‘paste’ from the ‘Edit’ menu.</w:t>
      </w:r>
    </w:p>
    <w:p w:rsidR="00A10D8A" w:rsidRPr="002F48A8" w:rsidRDefault="00A10D8A" w:rsidP="00A117F0">
      <w:pPr>
        <w:shd w:val="clear" w:color="auto" w:fill="F3F3F3"/>
        <w:tabs>
          <w:tab w:val="left" w:pos="284"/>
        </w:tabs>
        <w:autoSpaceDE w:val="0"/>
        <w:autoSpaceDN w:val="0"/>
        <w:adjustRightInd w:val="0"/>
        <w:spacing w:line="240" w:lineRule="auto"/>
        <w:rPr>
          <w:rFonts w:ascii="Arial" w:hAnsi="Arial" w:cs="Arial"/>
          <w:bCs/>
          <w:sz w:val="12"/>
          <w:szCs w:val="20"/>
        </w:rPr>
      </w:pPr>
    </w:p>
    <w:p w:rsidR="00A10D8A" w:rsidRPr="002F48A8" w:rsidRDefault="00A117F0" w:rsidP="00A117F0">
      <w:pPr>
        <w:shd w:val="clear" w:color="auto" w:fill="F3F3F3"/>
        <w:tabs>
          <w:tab w:val="left" w:pos="284"/>
        </w:tabs>
        <w:autoSpaceDE w:val="0"/>
        <w:autoSpaceDN w:val="0"/>
        <w:adjustRightInd w:val="0"/>
        <w:spacing w:line="240" w:lineRule="auto"/>
        <w:rPr>
          <w:rFonts w:ascii="Arial" w:hAnsi="Arial" w:cs="Arial"/>
          <w:bCs/>
          <w:sz w:val="18"/>
          <w:szCs w:val="20"/>
        </w:rPr>
      </w:pPr>
      <w:r w:rsidRPr="002F48A8">
        <w:rPr>
          <w:rFonts w:ascii="Arial" w:hAnsi="Arial" w:cs="Arial"/>
          <w:bCs/>
          <w:sz w:val="18"/>
          <w:szCs w:val="20"/>
        </w:rPr>
        <w:tab/>
      </w:r>
      <w:r w:rsidR="00A10D8A" w:rsidRPr="002F48A8">
        <w:rPr>
          <w:rFonts w:ascii="Arial" w:hAnsi="Arial" w:cs="Arial"/>
          <w:bCs/>
          <w:sz w:val="18"/>
          <w:szCs w:val="20"/>
        </w:rPr>
        <w:t>If the paste option provides an undesired font type or style, use this alternative method:</w:t>
      </w:r>
    </w:p>
    <w:p w:rsidR="00A10D8A" w:rsidRPr="002F48A8" w:rsidRDefault="00A117F0" w:rsidP="00A117F0">
      <w:pPr>
        <w:shd w:val="clear" w:color="auto" w:fill="F3F3F3"/>
        <w:tabs>
          <w:tab w:val="left" w:pos="284"/>
        </w:tabs>
        <w:autoSpaceDE w:val="0"/>
        <w:autoSpaceDN w:val="0"/>
        <w:adjustRightInd w:val="0"/>
        <w:spacing w:line="240" w:lineRule="auto"/>
        <w:rPr>
          <w:rFonts w:ascii="Arial" w:hAnsi="Arial" w:cs="Arial"/>
          <w:sz w:val="18"/>
          <w:szCs w:val="20"/>
        </w:rPr>
      </w:pPr>
      <w:r w:rsidRPr="002F48A8">
        <w:rPr>
          <w:rFonts w:ascii="Arial" w:hAnsi="Arial" w:cs="Arial"/>
          <w:sz w:val="18"/>
          <w:szCs w:val="20"/>
        </w:rPr>
        <w:tab/>
      </w:r>
      <w:r w:rsidR="00A10D8A" w:rsidRPr="002F48A8">
        <w:rPr>
          <w:rFonts w:ascii="Arial" w:hAnsi="Arial" w:cs="Arial"/>
          <w:sz w:val="18"/>
          <w:szCs w:val="20"/>
        </w:rPr>
        <w:t>1.  Select the text you wish to use</w:t>
      </w:r>
    </w:p>
    <w:p w:rsidR="00A10D8A" w:rsidRPr="002F48A8" w:rsidRDefault="00A117F0" w:rsidP="00A117F0">
      <w:pPr>
        <w:shd w:val="clear" w:color="auto" w:fill="F3F3F3"/>
        <w:tabs>
          <w:tab w:val="left" w:pos="284"/>
        </w:tabs>
        <w:autoSpaceDE w:val="0"/>
        <w:autoSpaceDN w:val="0"/>
        <w:adjustRightInd w:val="0"/>
        <w:spacing w:line="240" w:lineRule="auto"/>
        <w:rPr>
          <w:rFonts w:ascii="Arial" w:hAnsi="Arial" w:cs="Arial"/>
          <w:sz w:val="18"/>
          <w:szCs w:val="20"/>
        </w:rPr>
      </w:pPr>
      <w:r w:rsidRPr="002F48A8">
        <w:rPr>
          <w:rFonts w:ascii="Arial" w:hAnsi="Arial" w:cs="Arial"/>
          <w:sz w:val="18"/>
          <w:szCs w:val="20"/>
        </w:rPr>
        <w:tab/>
      </w:r>
      <w:r w:rsidR="00A10D8A" w:rsidRPr="002F48A8">
        <w:rPr>
          <w:rFonts w:ascii="Arial" w:hAnsi="Arial" w:cs="Arial"/>
          <w:sz w:val="18"/>
          <w:szCs w:val="20"/>
        </w:rPr>
        <w:t>2.  Choose ‘copy’ from the ‘Edit’ menu</w:t>
      </w:r>
    </w:p>
    <w:p w:rsidR="00A10D8A" w:rsidRPr="002F48A8" w:rsidRDefault="00A117F0" w:rsidP="00A117F0">
      <w:pPr>
        <w:shd w:val="clear" w:color="auto" w:fill="F3F3F3"/>
        <w:tabs>
          <w:tab w:val="left" w:pos="284"/>
        </w:tabs>
        <w:autoSpaceDE w:val="0"/>
        <w:autoSpaceDN w:val="0"/>
        <w:adjustRightInd w:val="0"/>
        <w:spacing w:line="240" w:lineRule="auto"/>
        <w:rPr>
          <w:rFonts w:ascii="Arial" w:hAnsi="Arial" w:cs="Arial"/>
          <w:sz w:val="18"/>
          <w:szCs w:val="20"/>
        </w:rPr>
      </w:pPr>
      <w:r w:rsidRPr="002F48A8">
        <w:rPr>
          <w:rFonts w:ascii="Arial" w:hAnsi="Arial" w:cs="Arial"/>
          <w:sz w:val="18"/>
          <w:szCs w:val="20"/>
        </w:rPr>
        <w:tab/>
      </w:r>
      <w:r w:rsidR="00A10D8A" w:rsidRPr="002F48A8">
        <w:rPr>
          <w:rFonts w:ascii="Arial" w:hAnsi="Arial" w:cs="Arial"/>
          <w:sz w:val="18"/>
          <w:szCs w:val="20"/>
        </w:rPr>
        <w:t>3.  Place your cursor in the destination section of your document</w:t>
      </w:r>
    </w:p>
    <w:p w:rsidR="00A10D8A" w:rsidRPr="002F48A8" w:rsidRDefault="00A117F0" w:rsidP="00A117F0">
      <w:pPr>
        <w:shd w:val="clear" w:color="auto" w:fill="F3F3F3"/>
        <w:tabs>
          <w:tab w:val="left" w:pos="284"/>
        </w:tabs>
        <w:autoSpaceDE w:val="0"/>
        <w:autoSpaceDN w:val="0"/>
        <w:adjustRightInd w:val="0"/>
        <w:spacing w:line="240" w:lineRule="auto"/>
        <w:rPr>
          <w:rFonts w:ascii="Arial" w:hAnsi="Arial" w:cs="Arial"/>
          <w:sz w:val="18"/>
          <w:szCs w:val="20"/>
        </w:rPr>
      </w:pPr>
      <w:r w:rsidRPr="002F48A8">
        <w:rPr>
          <w:rFonts w:ascii="Arial" w:hAnsi="Arial" w:cs="Arial"/>
          <w:sz w:val="18"/>
          <w:szCs w:val="20"/>
        </w:rPr>
        <w:tab/>
      </w:r>
      <w:r w:rsidR="00A10D8A" w:rsidRPr="002F48A8">
        <w:rPr>
          <w:rFonts w:ascii="Arial" w:hAnsi="Arial" w:cs="Arial"/>
          <w:sz w:val="18"/>
          <w:szCs w:val="20"/>
        </w:rPr>
        <w:t>4.  Choose ‘paste special’ from the ‘Edit’ menu’</w:t>
      </w:r>
    </w:p>
    <w:p w:rsidR="00A10D8A" w:rsidRPr="002F48A8" w:rsidRDefault="00A117F0" w:rsidP="00A117F0">
      <w:pPr>
        <w:shd w:val="clear" w:color="auto" w:fill="F3F3F3"/>
        <w:tabs>
          <w:tab w:val="left" w:pos="284"/>
        </w:tabs>
        <w:autoSpaceDE w:val="0"/>
        <w:autoSpaceDN w:val="0"/>
        <w:adjustRightInd w:val="0"/>
        <w:spacing w:line="240" w:lineRule="auto"/>
        <w:rPr>
          <w:rFonts w:ascii="Arial" w:hAnsi="Arial" w:cs="Arial"/>
          <w:sz w:val="18"/>
          <w:szCs w:val="20"/>
        </w:rPr>
      </w:pPr>
      <w:r w:rsidRPr="002F48A8">
        <w:rPr>
          <w:rFonts w:ascii="Arial" w:hAnsi="Arial" w:cs="Arial"/>
          <w:sz w:val="18"/>
          <w:szCs w:val="20"/>
        </w:rPr>
        <w:tab/>
      </w:r>
      <w:r w:rsidR="00405869" w:rsidRPr="002F48A8">
        <w:rPr>
          <w:rFonts w:ascii="Arial" w:hAnsi="Arial" w:cs="Arial"/>
          <w:sz w:val="18"/>
          <w:szCs w:val="20"/>
        </w:rPr>
        <w:t>5.  Select ‘u</w:t>
      </w:r>
      <w:r w:rsidR="00A10D8A" w:rsidRPr="002F48A8">
        <w:rPr>
          <w:rFonts w:ascii="Arial" w:hAnsi="Arial" w:cs="Arial"/>
          <w:sz w:val="18"/>
          <w:szCs w:val="20"/>
        </w:rPr>
        <w:t xml:space="preserve">nformatted </w:t>
      </w:r>
      <w:r w:rsidR="00405869" w:rsidRPr="002F48A8">
        <w:rPr>
          <w:rFonts w:ascii="Arial" w:hAnsi="Arial" w:cs="Arial"/>
          <w:sz w:val="18"/>
          <w:szCs w:val="20"/>
        </w:rPr>
        <w:t>t</w:t>
      </w:r>
      <w:r w:rsidR="00A10D8A" w:rsidRPr="002F48A8">
        <w:rPr>
          <w:rFonts w:ascii="Arial" w:hAnsi="Arial" w:cs="Arial"/>
          <w:sz w:val="18"/>
          <w:szCs w:val="20"/>
        </w:rPr>
        <w:t>ext’ from the option list</w:t>
      </w:r>
      <w:r w:rsidR="00405869" w:rsidRPr="002F48A8">
        <w:rPr>
          <w:rFonts w:ascii="Arial" w:hAnsi="Arial" w:cs="Arial"/>
          <w:sz w:val="18"/>
          <w:szCs w:val="20"/>
        </w:rPr>
        <w:t>.</w:t>
      </w:r>
    </w:p>
    <w:p w:rsidR="00A10D8A" w:rsidRPr="002F48A8" w:rsidRDefault="00A10D8A" w:rsidP="00A10D8A">
      <w:pPr>
        <w:shd w:val="clear" w:color="auto" w:fill="F3F3F3"/>
        <w:autoSpaceDE w:val="0"/>
        <w:autoSpaceDN w:val="0"/>
        <w:adjustRightInd w:val="0"/>
        <w:spacing w:line="240" w:lineRule="auto"/>
        <w:rPr>
          <w:rFonts w:ascii="Arial" w:hAnsi="Arial" w:cs="Arial"/>
          <w:sz w:val="12"/>
          <w:szCs w:val="20"/>
        </w:rPr>
      </w:pPr>
    </w:p>
    <w:p w:rsidR="00B874E9" w:rsidRPr="0066040C" w:rsidRDefault="00B874E9" w:rsidP="00B874E9">
      <w:pPr>
        <w:autoSpaceDE w:val="0"/>
        <w:autoSpaceDN w:val="0"/>
        <w:adjustRightInd w:val="0"/>
        <w:spacing w:line="240" w:lineRule="auto"/>
        <w:rPr>
          <w:rFonts w:ascii="Arial" w:hAnsi="Arial" w:cs="Arial"/>
          <w:sz w:val="18"/>
          <w:szCs w:val="18"/>
        </w:rPr>
      </w:pPr>
    </w:p>
    <w:p w:rsidR="00B874E9" w:rsidRPr="0066040C" w:rsidRDefault="00B874E9" w:rsidP="00B874E9">
      <w:pPr>
        <w:spacing w:line="240" w:lineRule="auto"/>
        <w:rPr>
          <w:rFonts w:ascii="Arial" w:hAnsi="Arial" w:cs="Arial"/>
          <w:sz w:val="18"/>
          <w:szCs w:val="18"/>
        </w:rPr>
      </w:pPr>
      <w:r w:rsidRPr="0066040C">
        <w:rPr>
          <w:rFonts w:ascii="Arial" w:hAnsi="Arial" w:cs="Arial"/>
          <w:sz w:val="18"/>
          <w:szCs w:val="18"/>
        </w:rPr>
        <w:t xml:space="preserve">In some sections, there are several options for wording to allow advisers to tailor the advice to the client’s circumstances. Instructions for tailoring are </w:t>
      </w:r>
      <w:r w:rsidRPr="0066040C">
        <w:rPr>
          <w:rFonts w:ascii="Arial" w:hAnsi="Arial" w:cs="Arial"/>
          <w:color w:val="00B0F0"/>
          <w:sz w:val="18"/>
          <w:szCs w:val="18"/>
        </w:rPr>
        <w:t xml:space="preserve">shown in </w:t>
      </w:r>
      <w:r>
        <w:rPr>
          <w:rFonts w:ascii="Arial" w:hAnsi="Arial" w:cs="Arial"/>
          <w:color w:val="00B0F0"/>
          <w:sz w:val="18"/>
          <w:szCs w:val="18"/>
        </w:rPr>
        <w:t xml:space="preserve">light </w:t>
      </w:r>
      <w:r w:rsidRPr="0066040C">
        <w:rPr>
          <w:rFonts w:ascii="Arial" w:hAnsi="Arial" w:cs="Arial"/>
          <w:color w:val="00B0F0"/>
          <w:sz w:val="18"/>
          <w:szCs w:val="18"/>
        </w:rPr>
        <w:t xml:space="preserve">blue text </w:t>
      </w:r>
      <w:r w:rsidRPr="0066040C">
        <w:rPr>
          <w:rFonts w:ascii="Arial" w:hAnsi="Arial" w:cs="Arial"/>
          <w:sz w:val="18"/>
          <w:szCs w:val="18"/>
        </w:rPr>
        <w:t>and in brackets. Advisers should insert their own details or delete any sections that do not apply to the advice given, as well as delete the instructions. In some cases, advisers may need to modify or provide additional wording to suit the client’s unique circumstances.</w:t>
      </w:r>
    </w:p>
    <w:p w:rsidR="00B874E9" w:rsidRPr="002F48A8" w:rsidRDefault="00B874E9" w:rsidP="00B874E9">
      <w:pPr>
        <w:autoSpaceDE w:val="0"/>
        <w:autoSpaceDN w:val="0"/>
        <w:adjustRightInd w:val="0"/>
        <w:spacing w:line="240" w:lineRule="auto"/>
        <w:rPr>
          <w:rFonts w:ascii="Arial" w:hAnsi="Arial" w:cs="Arial"/>
          <w:sz w:val="18"/>
          <w:szCs w:val="20"/>
        </w:rPr>
      </w:pPr>
    </w:p>
    <w:p w:rsidR="00D90CAA" w:rsidRDefault="00D90CAA" w:rsidP="00D01E67">
      <w:pPr>
        <w:autoSpaceDE w:val="0"/>
        <w:autoSpaceDN w:val="0"/>
        <w:adjustRightInd w:val="0"/>
        <w:spacing w:line="240" w:lineRule="auto"/>
        <w:rPr>
          <w:rFonts w:ascii="Arial" w:hAnsi="Arial" w:cs="Arial"/>
          <w:sz w:val="18"/>
          <w:szCs w:val="20"/>
        </w:rPr>
      </w:pPr>
    </w:p>
    <w:p w:rsidR="00B516A7" w:rsidRPr="004A1C5A" w:rsidRDefault="00B516A7" w:rsidP="00D01E67">
      <w:pPr>
        <w:autoSpaceDE w:val="0"/>
        <w:autoSpaceDN w:val="0"/>
        <w:adjustRightInd w:val="0"/>
        <w:spacing w:line="240" w:lineRule="auto"/>
        <w:rPr>
          <w:rFonts w:ascii="Arial" w:hAnsi="Arial" w:cs="Arial"/>
          <w:color w:val="3333FF"/>
          <w:sz w:val="22"/>
        </w:rPr>
      </w:pPr>
      <w:r w:rsidRPr="004A1C5A">
        <w:rPr>
          <w:rFonts w:ascii="Arial" w:hAnsi="Arial" w:cs="Arial"/>
          <w:color w:val="3333FF"/>
          <w:sz w:val="22"/>
        </w:rPr>
        <w:t>Important information</w:t>
      </w:r>
    </w:p>
    <w:p w:rsidR="005B154C" w:rsidRPr="005B154C" w:rsidRDefault="005B154C" w:rsidP="005C79D7">
      <w:pPr>
        <w:autoSpaceDE w:val="0"/>
        <w:autoSpaceDN w:val="0"/>
        <w:adjustRightInd w:val="0"/>
        <w:spacing w:line="240" w:lineRule="auto"/>
        <w:rPr>
          <w:rFonts w:ascii="Arial" w:hAnsi="Arial" w:cs="Arial"/>
          <w:sz w:val="12"/>
          <w:szCs w:val="18"/>
        </w:rPr>
      </w:pPr>
    </w:p>
    <w:p w:rsidR="005C79D7" w:rsidRPr="002F48A8" w:rsidRDefault="005C79D7" w:rsidP="005C79D7">
      <w:pPr>
        <w:autoSpaceDE w:val="0"/>
        <w:autoSpaceDN w:val="0"/>
        <w:adjustRightInd w:val="0"/>
        <w:spacing w:line="240" w:lineRule="auto"/>
        <w:rPr>
          <w:rFonts w:ascii="Arial" w:hAnsi="Arial" w:cs="Arial"/>
          <w:sz w:val="18"/>
          <w:szCs w:val="18"/>
        </w:rPr>
      </w:pPr>
      <w:r w:rsidRPr="002F48A8">
        <w:rPr>
          <w:rFonts w:ascii="Arial" w:hAnsi="Arial" w:cs="Arial"/>
          <w:sz w:val="18"/>
          <w:szCs w:val="18"/>
        </w:rPr>
        <w:t>This document is only to be used by licensed financial advisers (‘you’) and does not take into account the personal financial situation, needs or objectives o</w:t>
      </w:r>
      <w:r w:rsidR="00300C65" w:rsidRPr="002F48A8">
        <w:rPr>
          <w:rFonts w:ascii="Arial" w:hAnsi="Arial" w:cs="Arial"/>
          <w:sz w:val="18"/>
          <w:szCs w:val="18"/>
        </w:rPr>
        <w:t>f</w:t>
      </w:r>
      <w:r w:rsidRPr="002F48A8">
        <w:rPr>
          <w:rFonts w:ascii="Arial" w:hAnsi="Arial" w:cs="Arial"/>
          <w:sz w:val="18"/>
          <w:szCs w:val="18"/>
        </w:rPr>
        <w:t xml:space="preserve"> any person.</w:t>
      </w:r>
    </w:p>
    <w:p w:rsidR="005C79D7" w:rsidRPr="002F48A8" w:rsidRDefault="005C79D7" w:rsidP="005C79D7">
      <w:pPr>
        <w:autoSpaceDE w:val="0"/>
        <w:autoSpaceDN w:val="0"/>
        <w:adjustRightInd w:val="0"/>
        <w:spacing w:line="240" w:lineRule="auto"/>
        <w:rPr>
          <w:rFonts w:ascii="Arial" w:hAnsi="Arial" w:cs="Arial"/>
          <w:sz w:val="18"/>
          <w:szCs w:val="18"/>
        </w:rPr>
      </w:pPr>
    </w:p>
    <w:p w:rsidR="00B516A7" w:rsidRPr="002F48A8" w:rsidRDefault="00FC7E27" w:rsidP="00D01E67">
      <w:pPr>
        <w:autoSpaceDE w:val="0"/>
        <w:autoSpaceDN w:val="0"/>
        <w:adjustRightInd w:val="0"/>
        <w:spacing w:line="240" w:lineRule="auto"/>
        <w:rPr>
          <w:rFonts w:ascii="Arial" w:hAnsi="Arial" w:cs="Arial"/>
          <w:sz w:val="18"/>
          <w:szCs w:val="18"/>
        </w:rPr>
      </w:pPr>
      <w:r w:rsidRPr="002F48A8">
        <w:rPr>
          <w:rFonts w:ascii="Arial" w:hAnsi="Arial" w:cs="Arial"/>
          <w:sz w:val="18"/>
          <w:szCs w:val="18"/>
        </w:rPr>
        <w:t xml:space="preserve">This document is provided to assist with </w:t>
      </w:r>
      <w:r w:rsidR="004B5C2D" w:rsidRPr="002F48A8">
        <w:rPr>
          <w:rFonts w:ascii="Arial" w:hAnsi="Arial" w:cs="Arial"/>
          <w:sz w:val="18"/>
          <w:szCs w:val="18"/>
        </w:rPr>
        <w:t>your preparation of</w:t>
      </w:r>
      <w:r w:rsidRPr="002F48A8">
        <w:rPr>
          <w:rFonts w:ascii="Arial" w:hAnsi="Arial" w:cs="Arial"/>
          <w:sz w:val="18"/>
          <w:szCs w:val="18"/>
        </w:rPr>
        <w:t xml:space="preserve"> a </w:t>
      </w:r>
      <w:r w:rsidR="00A10D8A" w:rsidRPr="002F48A8">
        <w:rPr>
          <w:rFonts w:ascii="Arial" w:hAnsi="Arial" w:cs="Arial"/>
          <w:sz w:val="18"/>
          <w:szCs w:val="18"/>
        </w:rPr>
        <w:t>Statement of Advice</w:t>
      </w:r>
      <w:r w:rsidR="00E36F55" w:rsidRPr="002F48A8">
        <w:rPr>
          <w:rFonts w:ascii="Arial" w:hAnsi="Arial" w:cs="Arial"/>
          <w:sz w:val="18"/>
          <w:szCs w:val="18"/>
        </w:rPr>
        <w:t xml:space="preserve"> (SOA)</w:t>
      </w:r>
      <w:r w:rsidRPr="002F48A8">
        <w:rPr>
          <w:rFonts w:ascii="Arial" w:hAnsi="Arial" w:cs="Arial"/>
          <w:sz w:val="18"/>
          <w:szCs w:val="18"/>
        </w:rPr>
        <w:t>.</w:t>
      </w:r>
      <w:r w:rsidR="004B5C2D" w:rsidRPr="002F48A8">
        <w:rPr>
          <w:rFonts w:ascii="Arial" w:hAnsi="Arial" w:cs="Arial"/>
          <w:sz w:val="18"/>
          <w:szCs w:val="18"/>
        </w:rPr>
        <w:t xml:space="preserve">  Zurich makes no recommendation about whether the products may be appropriate for your clients, or whether the information contained in this document is suitable or appropriate for inclusion in a</w:t>
      </w:r>
      <w:r w:rsidR="00E36F55" w:rsidRPr="002F48A8">
        <w:rPr>
          <w:rFonts w:ascii="Arial" w:hAnsi="Arial" w:cs="Arial"/>
          <w:sz w:val="18"/>
          <w:szCs w:val="18"/>
        </w:rPr>
        <w:t>n SOA</w:t>
      </w:r>
      <w:r w:rsidR="004B5C2D" w:rsidRPr="002F48A8">
        <w:rPr>
          <w:rFonts w:ascii="Arial" w:hAnsi="Arial" w:cs="Arial"/>
          <w:sz w:val="18"/>
          <w:szCs w:val="18"/>
        </w:rPr>
        <w:t>.</w:t>
      </w:r>
    </w:p>
    <w:p w:rsidR="004F5FF5" w:rsidRPr="002F48A8" w:rsidRDefault="004F5FF5" w:rsidP="00D01E67">
      <w:pPr>
        <w:autoSpaceDE w:val="0"/>
        <w:autoSpaceDN w:val="0"/>
        <w:adjustRightInd w:val="0"/>
        <w:spacing w:line="240" w:lineRule="auto"/>
        <w:rPr>
          <w:rFonts w:ascii="Arial" w:hAnsi="Arial" w:cs="Arial"/>
          <w:sz w:val="18"/>
          <w:szCs w:val="18"/>
        </w:rPr>
      </w:pPr>
    </w:p>
    <w:p w:rsidR="00B516A7" w:rsidRPr="002F48A8" w:rsidRDefault="004F5FF5" w:rsidP="00D01E67">
      <w:pPr>
        <w:autoSpaceDE w:val="0"/>
        <w:autoSpaceDN w:val="0"/>
        <w:adjustRightInd w:val="0"/>
        <w:spacing w:line="240" w:lineRule="auto"/>
        <w:rPr>
          <w:rFonts w:ascii="Arial" w:hAnsi="Arial" w:cs="Arial"/>
          <w:sz w:val="18"/>
          <w:szCs w:val="18"/>
        </w:rPr>
      </w:pPr>
      <w:r w:rsidRPr="004E1FDC">
        <w:rPr>
          <w:rFonts w:ascii="Arial" w:hAnsi="Arial" w:cs="Arial"/>
          <w:sz w:val="18"/>
          <w:szCs w:val="18"/>
        </w:rPr>
        <w:t xml:space="preserve">This </w:t>
      </w:r>
      <w:r w:rsidR="005C79D7" w:rsidRPr="004E1FDC">
        <w:rPr>
          <w:rFonts w:ascii="Arial" w:hAnsi="Arial" w:cs="Arial"/>
          <w:sz w:val="18"/>
          <w:szCs w:val="18"/>
        </w:rPr>
        <w:t>document</w:t>
      </w:r>
      <w:r w:rsidRPr="004E1FDC">
        <w:rPr>
          <w:rFonts w:ascii="Arial" w:hAnsi="Arial" w:cs="Arial"/>
          <w:sz w:val="18"/>
          <w:szCs w:val="18"/>
        </w:rPr>
        <w:t xml:space="preserve"> is </w:t>
      </w:r>
      <w:r w:rsidR="00D01E67" w:rsidRPr="004E1FDC">
        <w:rPr>
          <w:rFonts w:ascii="Arial" w:hAnsi="Arial" w:cs="Arial"/>
          <w:sz w:val="18"/>
          <w:szCs w:val="18"/>
        </w:rPr>
        <w:t xml:space="preserve">dated </w:t>
      </w:r>
      <w:r w:rsidR="00244AB3">
        <w:rPr>
          <w:rFonts w:ascii="Arial" w:hAnsi="Arial" w:cs="Arial"/>
          <w:sz w:val="18"/>
          <w:szCs w:val="18"/>
        </w:rPr>
        <w:t xml:space="preserve">1 </w:t>
      </w:r>
      <w:r w:rsidR="004973C9">
        <w:rPr>
          <w:rFonts w:ascii="Arial" w:hAnsi="Arial" w:cs="Arial"/>
          <w:sz w:val="18"/>
          <w:szCs w:val="18"/>
        </w:rPr>
        <w:t>October</w:t>
      </w:r>
      <w:r w:rsidR="002F113D" w:rsidRPr="004E1FDC">
        <w:rPr>
          <w:rFonts w:ascii="Arial" w:hAnsi="Arial" w:cs="Arial"/>
          <w:sz w:val="18"/>
          <w:szCs w:val="18"/>
        </w:rPr>
        <w:t xml:space="preserve"> 201</w:t>
      </w:r>
      <w:r w:rsidR="004973C9">
        <w:rPr>
          <w:rFonts w:ascii="Arial" w:hAnsi="Arial" w:cs="Arial"/>
          <w:sz w:val="18"/>
          <w:szCs w:val="18"/>
        </w:rPr>
        <w:t>6</w:t>
      </w:r>
      <w:r w:rsidR="002F113D" w:rsidRPr="004E1FDC">
        <w:rPr>
          <w:rFonts w:ascii="Arial" w:hAnsi="Arial" w:cs="Arial"/>
          <w:sz w:val="18"/>
          <w:szCs w:val="18"/>
        </w:rPr>
        <w:t xml:space="preserve"> </w:t>
      </w:r>
      <w:r w:rsidR="005C79D7" w:rsidRPr="004E1FDC">
        <w:rPr>
          <w:rFonts w:ascii="Arial" w:hAnsi="Arial" w:cs="Arial"/>
          <w:sz w:val="18"/>
          <w:szCs w:val="18"/>
        </w:rPr>
        <w:t xml:space="preserve">and is derived from the Zurich </w:t>
      </w:r>
      <w:r w:rsidR="006A3EED">
        <w:rPr>
          <w:rFonts w:ascii="Arial" w:hAnsi="Arial" w:cs="Arial"/>
          <w:sz w:val="18"/>
          <w:szCs w:val="18"/>
        </w:rPr>
        <w:t>FutureWise</w:t>
      </w:r>
      <w:r w:rsidR="004973C9">
        <w:rPr>
          <w:rFonts w:ascii="Arial" w:hAnsi="Arial" w:cs="Arial"/>
          <w:sz w:val="18"/>
          <w:szCs w:val="18"/>
        </w:rPr>
        <w:t xml:space="preserve"> </w:t>
      </w:r>
      <w:r w:rsidR="005C79D7" w:rsidRPr="004E1FDC">
        <w:rPr>
          <w:rFonts w:ascii="Arial" w:hAnsi="Arial" w:cs="Arial"/>
          <w:sz w:val="18"/>
          <w:szCs w:val="18"/>
        </w:rPr>
        <w:t xml:space="preserve">Product Disclosure Statement (PDS) dated </w:t>
      </w:r>
      <w:r w:rsidR="00244AB3">
        <w:rPr>
          <w:rFonts w:ascii="Arial" w:hAnsi="Arial" w:cs="Arial"/>
          <w:sz w:val="18"/>
          <w:szCs w:val="18"/>
        </w:rPr>
        <w:t xml:space="preserve">1 </w:t>
      </w:r>
      <w:r w:rsidR="004973C9">
        <w:rPr>
          <w:rFonts w:ascii="Arial" w:hAnsi="Arial" w:cs="Arial"/>
          <w:sz w:val="18"/>
          <w:szCs w:val="18"/>
        </w:rPr>
        <w:t xml:space="preserve">October </w:t>
      </w:r>
      <w:r w:rsidR="00C33B84" w:rsidRPr="004E1FDC">
        <w:rPr>
          <w:rFonts w:ascii="Arial" w:hAnsi="Arial" w:cs="Arial"/>
          <w:sz w:val="18"/>
          <w:szCs w:val="18"/>
        </w:rPr>
        <w:t>201</w:t>
      </w:r>
      <w:r w:rsidR="004973C9">
        <w:rPr>
          <w:rFonts w:ascii="Arial" w:hAnsi="Arial" w:cs="Arial"/>
          <w:sz w:val="18"/>
          <w:szCs w:val="18"/>
        </w:rPr>
        <w:t>6</w:t>
      </w:r>
      <w:r w:rsidR="00C33B84" w:rsidRPr="004E1FDC">
        <w:rPr>
          <w:rFonts w:ascii="Arial" w:hAnsi="Arial" w:cs="Arial"/>
          <w:sz w:val="18"/>
          <w:szCs w:val="18"/>
        </w:rPr>
        <w:t>,</w:t>
      </w:r>
      <w:r w:rsidR="0097686A" w:rsidRPr="004E1FDC">
        <w:rPr>
          <w:rFonts w:ascii="Arial" w:hAnsi="Arial" w:cs="Arial"/>
          <w:sz w:val="16"/>
          <w:szCs w:val="18"/>
        </w:rPr>
        <w:t xml:space="preserve"> </w:t>
      </w:r>
      <w:r w:rsidR="005C79D7" w:rsidRPr="004E1FDC">
        <w:rPr>
          <w:rFonts w:ascii="Arial" w:hAnsi="Arial" w:cs="Arial"/>
          <w:sz w:val="18"/>
          <w:szCs w:val="18"/>
        </w:rPr>
        <w:t>which should be considered in full before preparing any SOA. This</w:t>
      </w:r>
      <w:r w:rsidR="005C79D7" w:rsidRPr="002F48A8">
        <w:rPr>
          <w:rFonts w:ascii="Arial" w:hAnsi="Arial" w:cs="Arial"/>
          <w:sz w:val="18"/>
          <w:szCs w:val="18"/>
        </w:rPr>
        <w:t xml:space="preserve"> document </w:t>
      </w:r>
      <w:r w:rsidR="00D01E67" w:rsidRPr="002F48A8">
        <w:rPr>
          <w:rFonts w:ascii="Arial" w:hAnsi="Arial" w:cs="Arial"/>
          <w:sz w:val="18"/>
          <w:szCs w:val="18"/>
        </w:rPr>
        <w:t>should not be</w:t>
      </w:r>
      <w:r w:rsidR="007C1D88" w:rsidRPr="002F48A8">
        <w:rPr>
          <w:rFonts w:ascii="Arial" w:hAnsi="Arial" w:cs="Arial"/>
          <w:sz w:val="18"/>
          <w:szCs w:val="18"/>
        </w:rPr>
        <w:t xml:space="preserve"> </w:t>
      </w:r>
      <w:r w:rsidR="00D01E67" w:rsidRPr="002F48A8">
        <w:rPr>
          <w:rFonts w:ascii="Arial" w:hAnsi="Arial" w:cs="Arial"/>
          <w:sz w:val="18"/>
          <w:szCs w:val="18"/>
        </w:rPr>
        <w:t>considered to be a comprehensive statement on any matter and should not be relied on as such.</w:t>
      </w:r>
      <w:r w:rsidRPr="002F48A8">
        <w:rPr>
          <w:rFonts w:ascii="Arial" w:hAnsi="Arial" w:cs="Arial"/>
          <w:sz w:val="18"/>
          <w:szCs w:val="18"/>
        </w:rPr>
        <w:t xml:space="preserve"> </w:t>
      </w:r>
      <w:r w:rsidR="00D01E67" w:rsidRPr="002F48A8">
        <w:rPr>
          <w:rFonts w:ascii="Arial" w:hAnsi="Arial" w:cs="Arial"/>
          <w:sz w:val="18"/>
          <w:szCs w:val="18"/>
        </w:rPr>
        <w:t>Ne</w:t>
      </w:r>
      <w:r w:rsidR="00DE0059" w:rsidRPr="002F48A8">
        <w:rPr>
          <w:rFonts w:ascii="Arial" w:hAnsi="Arial" w:cs="Arial"/>
          <w:sz w:val="18"/>
          <w:szCs w:val="18"/>
        </w:rPr>
        <w:t>i</w:t>
      </w:r>
      <w:r w:rsidR="00D01E67" w:rsidRPr="002F48A8">
        <w:rPr>
          <w:rFonts w:ascii="Arial" w:hAnsi="Arial" w:cs="Arial"/>
          <w:sz w:val="18"/>
          <w:szCs w:val="18"/>
        </w:rPr>
        <w:t>ther</w:t>
      </w:r>
      <w:r w:rsidR="007C1D88" w:rsidRPr="002F48A8">
        <w:rPr>
          <w:rFonts w:ascii="Arial" w:hAnsi="Arial" w:cs="Arial"/>
          <w:sz w:val="18"/>
          <w:szCs w:val="18"/>
        </w:rPr>
        <w:t xml:space="preserve"> </w:t>
      </w:r>
      <w:r w:rsidR="00D01E67" w:rsidRPr="002F48A8">
        <w:rPr>
          <w:rFonts w:ascii="Arial" w:hAnsi="Arial" w:cs="Arial"/>
          <w:sz w:val="18"/>
          <w:szCs w:val="18"/>
        </w:rPr>
        <w:t xml:space="preserve">Zurich Australia Limited </w:t>
      </w:r>
      <w:smartTag w:uri="urn:schemas-microsoft-com:office:smarttags" w:element="stockticker">
        <w:r w:rsidR="00D01E67" w:rsidRPr="002F48A8">
          <w:rPr>
            <w:rFonts w:ascii="Arial" w:hAnsi="Arial" w:cs="Arial"/>
            <w:sz w:val="18"/>
            <w:szCs w:val="18"/>
          </w:rPr>
          <w:t>ABN</w:t>
        </w:r>
      </w:smartTag>
      <w:r w:rsidR="00D01E67" w:rsidRPr="002F48A8">
        <w:rPr>
          <w:rFonts w:ascii="Arial" w:hAnsi="Arial" w:cs="Arial"/>
          <w:sz w:val="18"/>
          <w:szCs w:val="18"/>
        </w:rPr>
        <w:t xml:space="preserve"> 92 000 010 195 AFSL</w:t>
      </w:r>
      <w:r w:rsidR="007C1D88" w:rsidRPr="002F48A8">
        <w:rPr>
          <w:rFonts w:ascii="Arial" w:hAnsi="Arial" w:cs="Arial"/>
          <w:sz w:val="18"/>
          <w:szCs w:val="18"/>
        </w:rPr>
        <w:t>N</w:t>
      </w:r>
      <w:r w:rsidR="00D01E67" w:rsidRPr="002F48A8">
        <w:rPr>
          <w:rFonts w:ascii="Arial" w:hAnsi="Arial" w:cs="Arial"/>
          <w:sz w:val="18"/>
          <w:szCs w:val="18"/>
        </w:rPr>
        <w:t xml:space="preserve"> 232510 nor any of its related entities, employees or directors </w:t>
      </w:r>
      <w:r w:rsidR="00D01E67" w:rsidRPr="002F48A8">
        <w:rPr>
          <w:rFonts w:ascii="Arial" w:hAnsi="Arial" w:cs="Arial"/>
          <w:b/>
          <w:sz w:val="18"/>
          <w:szCs w:val="18"/>
        </w:rPr>
        <w:t>give</w:t>
      </w:r>
      <w:r w:rsidR="005C79D7" w:rsidRPr="002F48A8">
        <w:rPr>
          <w:rFonts w:ascii="Arial" w:hAnsi="Arial" w:cs="Arial"/>
          <w:b/>
          <w:sz w:val="18"/>
          <w:szCs w:val="18"/>
        </w:rPr>
        <w:t>s</w:t>
      </w:r>
      <w:r w:rsidR="00D01E67" w:rsidRPr="002F48A8">
        <w:rPr>
          <w:rFonts w:ascii="Arial" w:hAnsi="Arial" w:cs="Arial"/>
          <w:b/>
          <w:sz w:val="18"/>
          <w:szCs w:val="18"/>
        </w:rPr>
        <w:t xml:space="preserve"> any</w:t>
      </w:r>
      <w:r w:rsidR="007C1D88" w:rsidRPr="002F48A8">
        <w:rPr>
          <w:rFonts w:ascii="Arial" w:hAnsi="Arial" w:cs="Arial"/>
          <w:b/>
          <w:sz w:val="18"/>
          <w:szCs w:val="18"/>
        </w:rPr>
        <w:t xml:space="preserve"> </w:t>
      </w:r>
      <w:r w:rsidR="00D01E67" w:rsidRPr="002F48A8">
        <w:rPr>
          <w:rFonts w:ascii="Arial" w:hAnsi="Arial" w:cs="Arial"/>
          <w:b/>
          <w:sz w:val="18"/>
          <w:szCs w:val="18"/>
        </w:rPr>
        <w:t>warranty of reliability or accuracy nor accept any responsibility arising in any way including by reason of negligence for errors and</w:t>
      </w:r>
      <w:r w:rsidR="007C1D88" w:rsidRPr="002F48A8">
        <w:rPr>
          <w:rFonts w:ascii="Arial" w:hAnsi="Arial" w:cs="Arial"/>
          <w:b/>
          <w:sz w:val="18"/>
          <w:szCs w:val="18"/>
        </w:rPr>
        <w:t xml:space="preserve"> </w:t>
      </w:r>
      <w:r w:rsidR="00D01E67" w:rsidRPr="002F48A8">
        <w:rPr>
          <w:rFonts w:ascii="Arial" w:hAnsi="Arial" w:cs="Arial"/>
          <w:b/>
          <w:sz w:val="18"/>
          <w:szCs w:val="18"/>
        </w:rPr>
        <w:t>omissions</w:t>
      </w:r>
      <w:r w:rsidR="00D01E67" w:rsidRPr="002F48A8">
        <w:rPr>
          <w:rFonts w:ascii="Arial" w:hAnsi="Arial" w:cs="Arial"/>
          <w:sz w:val="18"/>
          <w:szCs w:val="18"/>
        </w:rPr>
        <w:t>.</w:t>
      </w:r>
      <w:r w:rsidR="005C79D7" w:rsidRPr="002F48A8">
        <w:rPr>
          <w:rFonts w:ascii="Arial" w:hAnsi="Arial" w:cs="Arial"/>
          <w:sz w:val="18"/>
          <w:szCs w:val="18"/>
        </w:rPr>
        <w:t xml:space="preserve"> You remain responsible for the content of the SOA.</w:t>
      </w:r>
    </w:p>
    <w:p w:rsidR="00B516A7" w:rsidRPr="002F48A8" w:rsidRDefault="00B516A7" w:rsidP="00D01E67">
      <w:pPr>
        <w:autoSpaceDE w:val="0"/>
        <w:autoSpaceDN w:val="0"/>
        <w:adjustRightInd w:val="0"/>
        <w:spacing w:line="240" w:lineRule="auto"/>
        <w:rPr>
          <w:rFonts w:ascii="Arial" w:hAnsi="Arial" w:cs="Arial"/>
          <w:sz w:val="18"/>
          <w:szCs w:val="18"/>
        </w:rPr>
      </w:pPr>
    </w:p>
    <w:p w:rsidR="00EB0F80" w:rsidRPr="002F48A8" w:rsidRDefault="00B516A7" w:rsidP="00D01E67">
      <w:pPr>
        <w:autoSpaceDE w:val="0"/>
        <w:autoSpaceDN w:val="0"/>
        <w:adjustRightInd w:val="0"/>
        <w:spacing w:line="240" w:lineRule="auto"/>
        <w:rPr>
          <w:rFonts w:ascii="Arial" w:hAnsi="Arial" w:cs="Arial"/>
          <w:sz w:val="18"/>
          <w:szCs w:val="18"/>
        </w:rPr>
      </w:pPr>
      <w:r w:rsidRPr="002F48A8">
        <w:rPr>
          <w:rFonts w:ascii="Arial" w:hAnsi="Arial" w:cs="Arial"/>
          <w:sz w:val="18"/>
          <w:szCs w:val="18"/>
        </w:rPr>
        <w:t>You should refer to the</w:t>
      </w:r>
      <w:r w:rsidR="005939C4" w:rsidRPr="002F48A8">
        <w:rPr>
          <w:rFonts w:ascii="Arial" w:hAnsi="Arial" w:cs="Arial"/>
          <w:sz w:val="18"/>
          <w:szCs w:val="18"/>
        </w:rPr>
        <w:t xml:space="preserve"> PDS</w:t>
      </w:r>
      <w:r w:rsidRPr="002F48A8">
        <w:rPr>
          <w:rFonts w:ascii="Arial" w:hAnsi="Arial" w:cs="Arial"/>
          <w:sz w:val="18"/>
          <w:szCs w:val="18"/>
        </w:rPr>
        <w:t xml:space="preserve"> for further information or to apply for any of the products.</w:t>
      </w:r>
      <w:r w:rsidR="006A5E5E" w:rsidRPr="002F48A8">
        <w:rPr>
          <w:rFonts w:ascii="Arial" w:hAnsi="Arial" w:cs="Arial"/>
          <w:sz w:val="18"/>
          <w:szCs w:val="18"/>
        </w:rPr>
        <w:t xml:space="preserve"> </w:t>
      </w:r>
      <w:r w:rsidR="005C79D7" w:rsidRPr="002F48A8">
        <w:rPr>
          <w:rFonts w:ascii="Arial" w:hAnsi="Arial" w:cs="Arial"/>
          <w:sz w:val="18"/>
          <w:szCs w:val="18"/>
        </w:rPr>
        <w:t>The</w:t>
      </w:r>
      <w:r w:rsidR="00D01CDE" w:rsidRPr="002F48A8">
        <w:rPr>
          <w:rFonts w:ascii="Arial" w:hAnsi="Arial" w:cs="Arial"/>
          <w:sz w:val="18"/>
          <w:szCs w:val="18"/>
        </w:rPr>
        <w:t xml:space="preserve"> relevant</w:t>
      </w:r>
      <w:r w:rsidR="005C79D7" w:rsidRPr="002F48A8">
        <w:rPr>
          <w:rFonts w:ascii="Arial" w:hAnsi="Arial" w:cs="Arial"/>
          <w:sz w:val="18"/>
          <w:szCs w:val="18"/>
        </w:rPr>
        <w:t xml:space="preserve"> PDS must be provided to your client. </w:t>
      </w:r>
      <w:r w:rsidRPr="002F48A8">
        <w:rPr>
          <w:rFonts w:ascii="Arial" w:hAnsi="Arial" w:cs="Arial"/>
          <w:sz w:val="18"/>
          <w:szCs w:val="18"/>
        </w:rPr>
        <w:t xml:space="preserve">Zurich Australia Limited </w:t>
      </w:r>
      <w:r w:rsidR="006A3EED">
        <w:rPr>
          <w:rFonts w:ascii="Arial" w:hAnsi="Arial" w:cs="Arial"/>
          <w:sz w:val="18"/>
          <w:szCs w:val="18"/>
        </w:rPr>
        <w:t xml:space="preserve">is the </w:t>
      </w:r>
      <w:r w:rsidRPr="002F48A8">
        <w:rPr>
          <w:rFonts w:ascii="Arial" w:hAnsi="Arial" w:cs="Arial"/>
          <w:sz w:val="18"/>
          <w:szCs w:val="18"/>
        </w:rPr>
        <w:t xml:space="preserve">issuer of Zurich </w:t>
      </w:r>
      <w:r w:rsidR="006A3EED">
        <w:rPr>
          <w:rFonts w:ascii="Arial" w:hAnsi="Arial" w:cs="Arial"/>
          <w:sz w:val="18"/>
          <w:szCs w:val="18"/>
        </w:rPr>
        <w:t>FutureWise</w:t>
      </w:r>
      <w:r w:rsidRPr="002F48A8">
        <w:rPr>
          <w:rFonts w:ascii="Arial" w:hAnsi="Arial" w:cs="Arial"/>
          <w:sz w:val="18"/>
          <w:szCs w:val="18"/>
        </w:rPr>
        <w:t>.</w:t>
      </w:r>
    </w:p>
    <w:p w:rsidR="00EB0F80" w:rsidRPr="002F48A8" w:rsidRDefault="00EB0F80" w:rsidP="00D01E67">
      <w:pPr>
        <w:autoSpaceDE w:val="0"/>
        <w:autoSpaceDN w:val="0"/>
        <w:adjustRightInd w:val="0"/>
        <w:spacing w:line="240" w:lineRule="auto"/>
        <w:rPr>
          <w:rFonts w:ascii="Arial" w:hAnsi="Arial" w:cs="Arial"/>
          <w:sz w:val="18"/>
          <w:szCs w:val="18"/>
        </w:rPr>
      </w:pPr>
    </w:p>
    <w:p w:rsidR="00EB0F80" w:rsidRPr="002F48A8" w:rsidRDefault="00EB0F80" w:rsidP="00D01E67">
      <w:pPr>
        <w:autoSpaceDE w:val="0"/>
        <w:autoSpaceDN w:val="0"/>
        <w:adjustRightInd w:val="0"/>
        <w:spacing w:line="240" w:lineRule="auto"/>
        <w:rPr>
          <w:rFonts w:ascii="Arial" w:hAnsi="Arial" w:cs="Arial"/>
          <w:sz w:val="18"/>
          <w:szCs w:val="18"/>
        </w:rPr>
      </w:pPr>
    </w:p>
    <w:tbl>
      <w:tblPr>
        <w:tblW w:w="0" w:type="auto"/>
        <w:tblLook w:val="04A0" w:firstRow="1" w:lastRow="0" w:firstColumn="1" w:lastColumn="0" w:noHBand="0" w:noVBand="1"/>
      </w:tblPr>
      <w:tblGrid>
        <w:gridCol w:w="6345"/>
        <w:gridCol w:w="2828"/>
      </w:tblGrid>
      <w:tr w:rsidR="00EB0F80" w:rsidRPr="00EE1BFB" w:rsidTr="004E1FDC">
        <w:tc>
          <w:tcPr>
            <w:tcW w:w="6345" w:type="dxa"/>
          </w:tcPr>
          <w:p w:rsidR="00CC4BAD" w:rsidRDefault="00CC4BAD" w:rsidP="00EB0F80">
            <w:pPr>
              <w:spacing w:line="240" w:lineRule="auto"/>
              <w:rPr>
                <w:rFonts w:ascii="Arial" w:hAnsi="Arial" w:cs="Arial"/>
                <w:sz w:val="16"/>
                <w:szCs w:val="16"/>
              </w:rPr>
            </w:pPr>
          </w:p>
          <w:p w:rsidR="00CC4BAD" w:rsidRDefault="00CC4BAD" w:rsidP="00EB0F80">
            <w:pPr>
              <w:spacing w:line="240" w:lineRule="auto"/>
              <w:rPr>
                <w:rFonts w:ascii="Arial" w:hAnsi="Arial" w:cs="Arial"/>
                <w:sz w:val="16"/>
                <w:szCs w:val="16"/>
              </w:rPr>
            </w:pPr>
          </w:p>
          <w:p w:rsidR="00EB0F80" w:rsidRPr="004E1FDC" w:rsidRDefault="00EB0F80" w:rsidP="00EB0F80">
            <w:pPr>
              <w:spacing w:line="240" w:lineRule="auto"/>
              <w:rPr>
                <w:rFonts w:ascii="Arial" w:hAnsi="Arial" w:cs="Arial"/>
                <w:sz w:val="16"/>
                <w:szCs w:val="16"/>
              </w:rPr>
            </w:pPr>
            <w:r w:rsidRPr="004E1FDC">
              <w:rPr>
                <w:rFonts w:ascii="Arial" w:hAnsi="Arial" w:cs="Arial"/>
                <w:sz w:val="16"/>
                <w:szCs w:val="16"/>
              </w:rPr>
              <w:t xml:space="preserve">Zurich Australia Limited  </w:t>
            </w:r>
            <w:smartTag w:uri="urn:schemas-microsoft-com:office:smarttags" w:element="stockticker">
              <w:r w:rsidRPr="004E1FDC">
                <w:rPr>
                  <w:rFonts w:ascii="Arial" w:hAnsi="Arial" w:cs="Arial"/>
                  <w:sz w:val="16"/>
                  <w:szCs w:val="16"/>
                </w:rPr>
                <w:t>ABN</w:t>
              </w:r>
            </w:smartTag>
            <w:r w:rsidRPr="004E1FDC">
              <w:rPr>
                <w:rFonts w:ascii="Arial" w:hAnsi="Arial" w:cs="Arial"/>
                <w:sz w:val="16"/>
                <w:szCs w:val="16"/>
              </w:rPr>
              <w:t xml:space="preserve"> 92 000 010 195  AFSLN 232510</w:t>
            </w:r>
          </w:p>
          <w:p w:rsidR="00EB0F80" w:rsidRDefault="00EB0F80" w:rsidP="00EB0F80">
            <w:pPr>
              <w:autoSpaceDE w:val="0"/>
              <w:autoSpaceDN w:val="0"/>
              <w:adjustRightInd w:val="0"/>
              <w:spacing w:line="240" w:lineRule="auto"/>
              <w:rPr>
                <w:rFonts w:ascii="Arial" w:hAnsi="Arial" w:cs="Arial"/>
                <w:sz w:val="16"/>
                <w:szCs w:val="16"/>
              </w:rPr>
            </w:pPr>
            <w:r w:rsidRPr="004E1FDC">
              <w:rPr>
                <w:rFonts w:ascii="Arial" w:hAnsi="Arial" w:cs="Arial"/>
                <w:sz w:val="16"/>
                <w:szCs w:val="16"/>
              </w:rPr>
              <w:t>5 Blue Street North Sydney NSW 2060</w:t>
            </w:r>
          </w:p>
          <w:p w:rsidR="00547ADC" w:rsidRPr="00547ADC" w:rsidRDefault="00547ADC" w:rsidP="00EB0F80">
            <w:pPr>
              <w:autoSpaceDE w:val="0"/>
              <w:autoSpaceDN w:val="0"/>
              <w:adjustRightInd w:val="0"/>
              <w:spacing w:line="240" w:lineRule="auto"/>
              <w:rPr>
                <w:rFonts w:ascii="Arial" w:hAnsi="Arial" w:cs="Arial"/>
                <w:sz w:val="14"/>
                <w:szCs w:val="16"/>
              </w:rPr>
            </w:pPr>
          </w:p>
          <w:p w:rsidR="005B154C" w:rsidRPr="004E1FDC" w:rsidRDefault="005B154C" w:rsidP="001D5487">
            <w:pPr>
              <w:spacing w:line="240" w:lineRule="auto"/>
              <w:rPr>
                <w:rFonts w:ascii="Arial" w:hAnsi="Arial" w:cs="Arial"/>
                <w:sz w:val="16"/>
                <w:szCs w:val="16"/>
                <w:lang w:val="de-DE"/>
              </w:rPr>
            </w:pPr>
            <w:r w:rsidRPr="00547ADC">
              <w:rPr>
                <w:rFonts w:ascii="Arial" w:hAnsi="Arial" w:cs="Arial"/>
                <w:color w:val="000000"/>
                <w:sz w:val="14"/>
                <w:szCs w:val="16"/>
                <w:lang w:eastAsia="en-AU"/>
              </w:rPr>
              <w:t>AWAS-0</w:t>
            </w:r>
            <w:r w:rsidR="00C345AF" w:rsidRPr="00547ADC">
              <w:rPr>
                <w:rFonts w:ascii="Arial" w:hAnsi="Arial" w:cs="Arial"/>
                <w:color w:val="000000"/>
                <w:sz w:val="14"/>
                <w:szCs w:val="16"/>
                <w:lang w:eastAsia="en-AU"/>
              </w:rPr>
              <w:t>1</w:t>
            </w:r>
            <w:r w:rsidR="001D5487">
              <w:rPr>
                <w:rFonts w:ascii="Arial" w:hAnsi="Arial" w:cs="Arial"/>
                <w:color w:val="000000"/>
                <w:sz w:val="14"/>
                <w:szCs w:val="16"/>
                <w:lang w:eastAsia="en-AU"/>
              </w:rPr>
              <w:t>1670</w:t>
            </w:r>
            <w:r w:rsidRPr="00547ADC">
              <w:rPr>
                <w:rFonts w:ascii="Arial" w:hAnsi="Arial" w:cs="Arial"/>
                <w:color w:val="000000"/>
                <w:sz w:val="14"/>
                <w:szCs w:val="16"/>
                <w:lang w:eastAsia="en-AU"/>
              </w:rPr>
              <w:t>-201</w:t>
            </w:r>
            <w:r w:rsidR="001D5487">
              <w:rPr>
                <w:rFonts w:ascii="Arial" w:hAnsi="Arial" w:cs="Arial"/>
                <w:color w:val="000000"/>
                <w:sz w:val="14"/>
                <w:szCs w:val="16"/>
                <w:lang w:eastAsia="en-AU"/>
              </w:rPr>
              <w:t>6</w:t>
            </w:r>
          </w:p>
        </w:tc>
        <w:tc>
          <w:tcPr>
            <w:tcW w:w="2828" w:type="dxa"/>
          </w:tcPr>
          <w:p w:rsidR="00CC4BAD" w:rsidRDefault="00CC4BAD" w:rsidP="00EB0F80">
            <w:pPr>
              <w:autoSpaceDE w:val="0"/>
              <w:autoSpaceDN w:val="0"/>
              <w:adjustRightInd w:val="0"/>
              <w:spacing w:line="240" w:lineRule="auto"/>
              <w:rPr>
                <w:rFonts w:ascii="Arial" w:hAnsi="Arial" w:cs="Arial"/>
                <w:sz w:val="16"/>
                <w:szCs w:val="16"/>
              </w:rPr>
            </w:pPr>
          </w:p>
          <w:p w:rsidR="00CC4BAD" w:rsidRDefault="00CC4BAD" w:rsidP="00EB0F80">
            <w:pPr>
              <w:autoSpaceDE w:val="0"/>
              <w:autoSpaceDN w:val="0"/>
              <w:adjustRightInd w:val="0"/>
              <w:spacing w:line="240" w:lineRule="auto"/>
              <w:rPr>
                <w:rFonts w:ascii="Arial" w:hAnsi="Arial" w:cs="Arial"/>
                <w:sz w:val="16"/>
                <w:szCs w:val="16"/>
              </w:rPr>
            </w:pPr>
          </w:p>
          <w:p w:rsidR="00EB0F80" w:rsidRPr="004E1FDC" w:rsidRDefault="00EB0F80" w:rsidP="00EB0F80">
            <w:pPr>
              <w:autoSpaceDE w:val="0"/>
              <w:autoSpaceDN w:val="0"/>
              <w:adjustRightInd w:val="0"/>
              <w:spacing w:line="240" w:lineRule="auto"/>
              <w:rPr>
                <w:rFonts w:ascii="Arial" w:hAnsi="Arial" w:cs="Arial"/>
                <w:sz w:val="16"/>
                <w:szCs w:val="16"/>
              </w:rPr>
            </w:pPr>
            <w:r w:rsidRPr="004E1FDC">
              <w:rPr>
                <w:rFonts w:ascii="Arial" w:hAnsi="Arial" w:cs="Arial"/>
                <w:sz w:val="16"/>
                <w:szCs w:val="16"/>
              </w:rPr>
              <w:t xml:space="preserve">Client </w:t>
            </w:r>
            <w:r w:rsidR="004E1FDC">
              <w:rPr>
                <w:rFonts w:ascii="Arial" w:hAnsi="Arial" w:cs="Arial"/>
                <w:sz w:val="16"/>
                <w:szCs w:val="16"/>
              </w:rPr>
              <w:t>e</w:t>
            </w:r>
            <w:r w:rsidRPr="004E1FDC">
              <w:rPr>
                <w:rFonts w:ascii="Arial" w:hAnsi="Arial" w:cs="Arial"/>
                <w:sz w:val="16"/>
                <w:szCs w:val="16"/>
              </w:rPr>
              <w:t xml:space="preserve">nquiries: </w:t>
            </w:r>
            <w:r w:rsidR="00822063">
              <w:rPr>
                <w:rFonts w:ascii="Arial" w:hAnsi="Arial" w:cs="Arial"/>
                <w:sz w:val="16"/>
                <w:szCs w:val="16"/>
              </w:rPr>
              <w:t>1800 005 057</w:t>
            </w:r>
          </w:p>
          <w:p w:rsidR="004E1FDC" w:rsidRDefault="00822063" w:rsidP="004E1FDC">
            <w:pPr>
              <w:spacing w:line="240" w:lineRule="auto"/>
              <w:rPr>
                <w:rStyle w:val="Hyperlink"/>
                <w:rFonts w:ascii="Arial" w:hAnsi="Arial" w:cs="Arial"/>
                <w:color w:val="auto"/>
                <w:sz w:val="16"/>
                <w:szCs w:val="16"/>
                <w:u w:val="none"/>
                <w:lang w:val="de-DE"/>
              </w:rPr>
            </w:pPr>
            <w:r>
              <w:rPr>
                <w:rStyle w:val="Hyperlink"/>
                <w:rFonts w:ascii="Arial" w:hAnsi="Arial" w:cs="Arial"/>
                <w:color w:val="auto"/>
                <w:sz w:val="16"/>
                <w:szCs w:val="16"/>
                <w:u w:val="none"/>
                <w:lang w:val="de-DE"/>
              </w:rPr>
              <w:t>life.insurance</w:t>
            </w:r>
            <w:r w:rsidR="004E1FDC">
              <w:rPr>
                <w:rStyle w:val="Hyperlink"/>
                <w:rFonts w:ascii="Arial" w:hAnsi="Arial" w:cs="Arial"/>
                <w:color w:val="auto"/>
                <w:sz w:val="16"/>
                <w:szCs w:val="16"/>
                <w:u w:val="none"/>
                <w:lang w:val="de-DE"/>
              </w:rPr>
              <w:t>@zurich.com.au</w:t>
            </w:r>
          </w:p>
          <w:p w:rsidR="004E1FDC" w:rsidRPr="00EE1BFB" w:rsidRDefault="00E640AE" w:rsidP="00EB0F80">
            <w:pPr>
              <w:spacing w:line="240" w:lineRule="auto"/>
              <w:rPr>
                <w:rFonts w:ascii="Arial" w:hAnsi="Arial" w:cs="Arial"/>
                <w:sz w:val="16"/>
                <w:szCs w:val="16"/>
                <w:lang w:val="de-DE"/>
              </w:rPr>
            </w:pPr>
            <w:hyperlink r:id="rId16" w:history="1">
              <w:r w:rsidR="004E1FDC" w:rsidRPr="004E1FDC">
                <w:rPr>
                  <w:rStyle w:val="Hyperlink"/>
                  <w:rFonts w:ascii="Arial" w:hAnsi="Arial" w:cs="Arial"/>
                  <w:color w:val="auto"/>
                  <w:sz w:val="16"/>
                  <w:szCs w:val="16"/>
                  <w:u w:val="none"/>
                  <w:lang w:val="de-DE"/>
                </w:rPr>
                <w:t>www.zurich.com.au</w:t>
              </w:r>
            </w:hyperlink>
          </w:p>
        </w:tc>
      </w:tr>
    </w:tbl>
    <w:p w:rsidR="00822063" w:rsidRDefault="00587914" w:rsidP="00D01E67">
      <w:pPr>
        <w:autoSpaceDE w:val="0"/>
        <w:autoSpaceDN w:val="0"/>
        <w:adjustRightInd w:val="0"/>
        <w:spacing w:line="240" w:lineRule="auto"/>
        <w:rPr>
          <w:rFonts w:ascii="Arial" w:hAnsi="Arial" w:cs="Arial"/>
          <w:color w:val="000000"/>
          <w:sz w:val="20"/>
          <w:szCs w:val="20"/>
        </w:rPr>
      </w:pPr>
      <w:r w:rsidRPr="00CC6532">
        <w:rPr>
          <w:rFonts w:ascii="Arial" w:hAnsi="Arial" w:cs="Arial"/>
          <w:color w:val="000000"/>
          <w:sz w:val="20"/>
          <w:szCs w:val="20"/>
        </w:rPr>
        <w:br w:type="page"/>
      </w:r>
    </w:p>
    <w:p w:rsidR="00D01E67" w:rsidRPr="00B17481" w:rsidRDefault="00D01E67" w:rsidP="00D01E67">
      <w:pPr>
        <w:autoSpaceDE w:val="0"/>
        <w:autoSpaceDN w:val="0"/>
        <w:adjustRightInd w:val="0"/>
        <w:spacing w:line="240" w:lineRule="auto"/>
        <w:rPr>
          <w:rFonts w:ascii="Arial" w:hAnsi="Arial" w:cs="Arial"/>
          <w:color w:val="3333FF"/>
          <w:sz w:val="28"/>
          <w:szCs w:val="32"/>
        </w:rPr>
      </w:pPr>
      <w:r w:rsidRPr="00B17481">
        <w:rPr>
          <w:rFonts w:ascii="Arial" w:hAnsi="Arial" w:cs="Arial"/>
          <w:color w:val="3333FF"/>
          <w:sz w:val="28"/>
          <w:szCs w:val="32"/>
        </w:rPr>
        <w:lastRenderedPageBreak/>
        <w:t xml:space="preserve">Table of </w:t>
      </w:r>
      <w:r w:rsidR="00C05049" w:rsidRPr="00B17481">
        <w:rPr>
          <w:rFonts w:ascii="Arial" w:hAnsi="Arial" w:cs="Arial"/>
          <w:color w:val="3333FF"/>
          <w:sz w:val="28"/>
          <w:szCs w:val="32"/>
        </w:rPr>
        <w:t>c</w:t>
      </w:r>
      <w:r w:rsidRPr="00B17481">
        <w:rPr>
          <w:rFonts w:ascii="Arial" w:hAnsi="Arial" w:cs="Arial"/>
          <w:color w:val="3333FF"/>
          <w:sz w:val="28"/>
          <w:szCs w:val="32"/>
        </w:rPr>
        <w:t>ontents</w:t>
      </w:r>
    </w:p>
    <w:p w:rsidR="00B17481" w:rsidRPr="0066132C" w:rsidRDefault="00B17481" w:rsidP="00B17481">
      <w:pPr>
        <w:autoSpaceDE w:val="0"/>
        <w:autoSpaceDN w:val="0"/>
        <w:adjustRightInd w:val="0"/>
        <w:spacing w:line="240" w:lineRule="auto"/>
        <w:rPr>
          <w:rFonts w:ascii="Arial" w:hAnsi="Arial" w:cs="Arial"/>
          <w:bCs/>
          <w:sz w:val="16"/>
          <w:szCs w:val="20"/>
        </w:rPr>
      </w:pPr>
    </w:p>
    <w:p w:rsidR="00822063" w:rsidRPr="00D72B8C" w:rsidRDefault="00822063" w:rsidP="00B17481">
      <w:pPr>
        <w:tabs>
          <w:tab w:val="left" w:pos="567"/>
          <w:tab w:val="right" w:pos="8505"/>
        </w:tabs>
        <w:spacing w:line="240" w:lineRule="auto"/>
        <w:rPr>
          <w:rFonts w:ascii="Arial" w:eastAsiaTheme="minorEastAsia" w:hAnsi="Arial" w:cs="Arial"/>
          <w:bCs/>
          <w:color w:val="3333FF"/>
          <w:sz w:val="20"/>
          <w:szCs w:val="18"/>
          <w:lang w:eastAsia="en-AU"/>
        </w:rPr>
      </w:pPr>
      <w:r w:rsidRPr="00D72B8C">
        <w:rPr>
          <w:rFonts w:ascii="Arial" w:hAnsi="Arial" w:cs="Arial"/>
          <w:color w:val="3333FF"/>
          <w:sz w:val="20"/>
          <w:szCs w:val="18"/>
        </w:rPr>
        <w:t>1.</w:t>
      </w:r>
      <w:r w:rsidRPr="00D72B8C">
        <w:rPr>
          <w:rFonts w:ascii="Arial" w:eastAsiaTheme="minorEastAsia" w:hAnsi="Arial" w:cs="Arial"/>
          <w:bCs/>
          <w:color w:val="3333FF"/>
          <w:sz w:val="20"/>
          <w:szCs w:val="18"/>
          <w:lang w:eastAsia="en-AU"/>
        </w:rPr>
        <w:tab/>
        <w:t>About Zurich</w:t>
      </w:r>
      <w:r w:rsidRPr="00D72B8C">
        <w:rPr>
          <w:rFonts w:ascii="Arial" w:hAnsi="Arial" w:cs="Arial"/>
          <w:webHidden/>
          <w:color w:val="3333FF"/>
          <w:sz w:val="20"/>
          <w:szCs w:val="18"/>
        </w:rPr>
        <w:tab/>
      </w:r>
      <w:r w:rsidR="00B17481" w:rsidRPr="00D72B8C">
        <w:rPr>
          <w:rFonts w:ascii="Arial" w:hAnsi="Arial" w:cs="Arial"/>
          <w:webHidden/>
          <w:color w:val="3333FF"/>
          <w:sz w:val="20"/>
          <w:szCs w:val="18"/>
        </w:rPr>
        <w:t>4</w:t>
      </w:r>
    </w:p>
    <w:p w:rsidR="00B17481" w:rsidRPr="0066132C" w:rsidRDefault="00B17481" w:rsidP="00B17481">
      <w:pPr>
        <w:tabs>
          <w:tab w:val="left" w:pos="567"/>
          <w:tab w:val="right" w:pos="8505"/>
        </w:tabs>
        <w:spacing w:line="240" w:lineRule="auto"/>
        <w:rPr>
          <w:rFonts w:ascii="Arial" w:hAnsi="Arial" w:cs="Arial"/>
          <w:sz w:val="16"/>
          <w:szCs w:val="18"/>
          <w:lang w:eastAsia="en-US"/>
        </w:rPr>
      </w:pPr>
    </w:p>
    <w:p w:rsidR="00B17481" w:rsidRPr="00D72B8C" w:rsidRDefault="00B17481" w:rsidP="00B17481">
      <w:pPr>
        <w:tabs>
          <w:tab w:val="left" w:pos="567"/>
          <w:tab w:val="right" w:pos="8505"/>
        </w:tabs>
        <w:spacing w:line="240" w:lineRule="auto"/>
        <w:rPr>
          <w:rFonts w:ascii="Arial" w:hAnsi="Arial" w:cs="Arial"/>
          <w:sz w:val="16"/>
          <w:szCs w:val="18"/>
        </w:rPr>
      </w:pPr>
      <w:r w:rsidRPr="00D72B8C">
        <w:rPr>
          <w:rFonts w:ascii="Arial" w:hAnsi="Arial" w:cs="Arial"/>
          <w:color w:val="3333FF"/>
          <w:sz w:val="20"/>
          <w:szCs w:val="18"/>
        </w:rPr>
        <w:t>2.</w:t>
      </w:r>
      <w:r w:rsidR="00822063" w:rsidRPr="00D72B8C">
        <w:rPr>
          <w:rFonts w:ascii="Arial" w:eastAsiaTheme="minorEastAsia" w:hAnsi="Arial" w:cs="Arial"/>
          <w:bCs/>
          <w:color w:val="3333FF"/>
          <w:sz w:val="20"/>
          <w:szCs w:val="18"/>
          <w:lang w:eastAsia="en-AU"/>
        </w:rPr>
        <w:tab/>
      </w:r>
      <w:r w:rsidR="00822063" w:rsidRPr="00D72B8C">
        <w:rPr>
          <w:rFonts w:ascii="Arial" w:hAnsi="Arial" w:cs="Arial"/>
          <w:color w:val="3333FF"/>
          <w:sz w:val="20"/>
          <w:szCs w:val="18"/>
        </w:rPr>
        <w:t>Life Insurance</w:t>
      </w:r>
      <w:r w:rsidR="00822063" w:rsidRPr="00D72B8C">
        <w:rPr>
          <w:rFonts w:ascii="Arial" w:hAnsi="Arial" w:cs="Arial"/>
          <w:webHidden/>
          <w:color w:val="3333FF"/>
          <w:sz w:val="20"/>
          <w:szCs w:val="18"/>
        </w:rPr>
        <w:tab/>
      </w:r>
      <w:r w:rsidR="004F3523" w:rsidRPr="00D72B8C">
        <w:rPr>
          <w:rFonts w:ascii="Arial" w:hAnsi="Arial" w:cs="Arial"/>
          <w:webHidden/>
          <w:color w:val="3333FF"/>
          <w:sz w:val="20"/>
          <w:szCs w:val="18"/>
        </w:rPr>
        <w:t>5</w:t>
      </w:r>
    </w:p>
    <w:p w:rsidR="00822063" w:rsidRPr="00B17481" w:rsidRDefault="00822063" w:rsidP="00B17481">
      <w:pPr>
        <w:tabs>
          <w:tab w:val="left" w:pos="567"/>
          <w:tab w:val="right" w:pos="8505"/>
        </w:tabs>
        <w:spacing w:line="240" w:lineRule="auto"/>
        <w:rPr>
          <w:rFonts w:ascii="Arial" w:eastAsiaTheme="minorEastAsia" w:hAnsi="Arial" w:cs="Arial"/>
          <w:iCs/>
          <w:noProof/>
          <w:sz w:val="18"/>
          <w:szCs w:val="18"/>
          <w:lang w:eastAsia="en-AU"/>
        </w:rPr>
      </w:pPr>
      <w:r w:rsidRPr="00B17481">
        <w:rPr>
          <w:rFonts w:ascii="Arial" w:hAnsi="Arial" w:cs="Arial"/>
          <w:noProof/>
          <w:sz w:val="18"/>
          <w:szCs w:val="18"/>
        </w:rPr>
        <w:t>Purpose of the cover</w:t>
      </w:r>
      <w:r w:rsidRPr="00B17481">
        <w:rPr>
          <w:rFonts w:ascii="Arial" w:hAnsi="Arial" w:cs="Arial"/>
          <w:noProof/>
          <w:webHidden/>
          <w:sz w:val="18"/>
          <w:szCs w:val="18"/>
        </w:rPr>
        <w:tab/>
      </w:r>
      <w:r w:rsidR="00B17481">
        <w:rPr>
          <w:rFonts w:ascii="Arial" w:hAnsi="Arial" w:cs="Arial"/>
          <w:noProof/>
          <w:webHidden/>
          <w:sz w:val="18"/>
          <w:szCs w:val="18"/>
        </w:rPr>
        <w:t>5</w:t>
      </w:r>
    </w:p>
    <w:p w:rsidR="00822063" w:rsidRDefault="00822063" w:rsidP="00B17481">
      <w:pPr>
        <w:tabs>
          <w:tab w:val="left" w:pos="567"/>
          <w:tab w:val="right" w:pos="8505"/>
        </w:tabs>
        <w:spacing w:line="240" w:lineRule="auto"/>
        <w:rPr>
          <w:rFonts w:ascii="Arial" w:hAnsi="Arial" w:cs="Arial"/>
          <w:noProof/>
          <w:webHidden/>
          <w:sz w:val="18"/>
          <w:szCs w:val="18"/>
        </w:rPr>
      </w:pPr>
      <w:r w:rsidRPr="00B17481">
        <w:rPr>
          <w:rFonts w:ascii="Arial" w:hAnsi="Arial" w:cs="Arial"/>
          <w:noProof/>
          <w:sz w:val="18"/>
          <w:szCs w:val="18"/>
        </w:rPr>
        <w:t>Standard benefits and features</w:t>
      </w:r>
      <w:r w:rsidRPr="00B17481">
        <w:rPr>
          <w:rFonts w:ascii="Arial" w:hAnsi="Arial" w:cs="Arial"/>
          <w:noProof/>
          <w:webHidden/>
          <w:sz w:val="18"/>
          <w:szCs w:val="18"/>
        </w:rPr>
        <w:tab/>
      </w:r>
      <w:r w:rsidR="00B17481">
        <w:rPr>
          <w:rFonts w:ascii="Arial" w:hAnsi="Arial" w:cs="Arial"/>
          <w:noProof/>
          <w:webHidden/>
          <w:sz w:val="18"/>
          <w:szCs w:val="18"/>
        </w:rPr>
        <w:t>5</w:t>
      </w:r>
    </w:p>
    <w:p w:rsidR="006A3EED" w:rsidRPr="00B17481" w:rsidRDefault="006A3EED" w:rsidP="00B17481">
      <w:pPr>
        <w:tabs>
          <w:tab w:val="left" w:pos="567"/>
          <w:tab w:val="right" w:pos="8505"/>
        </w:tabs>
        <w:spacing w:line="240" w:lineRule="auto"/>
        <w:rPr>
          <w:rFonts w:ascii="Arial" w:eastAsiaTheme="minorEastAsia" w:hAnsi="Arial" w:cs="Arial"/>
          <w:iCs/>
          <w:noProof/>
          <w:sz w:val="18"/>
          <w:szCs w:val="18"/>
          <w:lang w:eastAsia="en-AU"/>
        </w:rPr>
      </w:pPr>
      <w:r>
        <w:rPr>
          <w:rFonts w:ascii="Arial" w:hAnsi="Arial" w:cs="Arial"/>
          <w:noProof/>
          <w:webHidden/>
          <w:sz w:val="18"/>
          <w:szCs w:val="18"/>
        </w:rPr>
        <w:t>Extra cost optional benefits</w:t>
      </w:r>
      <w:r>
        <w:rPr>
          <w:rFonts w:ascii="Arial" w:hAnsi="Arial" w:cs="Arial"/>
          <w:noProof/>
          <w:webHidden/>
          <w:sz w:val="18"/>
          <w:szCs w:val="18"/>
        </w:rPr>
        <w:tab/>
        <w:t>5</w:t>
      </w:r>
    </w:p>
    <w:p w:rsidR="00822063" w:rsidRPr="00B17481" w:rsidRDefault="00822063" w:rsidP="00B17481">
      <w:pPr>
        <w:tabs>
          <w:tab w:val="left" w:pos="567"/>
          <w:tab w:val="right" w:pos="8505"/>
        </w:tabs>
        <w:spacing w:line="240" w:lineRule="auto"/>
        <w:rPr>
          <w:rFonts w:ascii="Arial" w:eastAsiaTheme="minorEastAsia" w:hAnsi="Arial" w:cs="Arial"/>
          <w:iCs/>
          <w:noProof/>
          <w:sz w:val="18"/>
          <w:szCs w:val="18"/>
          <w:lang w:eastAsia="en-AU"/>
        </w:rPr>
      </w:pPr>
      <w:r w:rsidRPr="00B17481">
        <w:rPr>
          <w:rFonts w:ascii="Arial" w:hAnsi="Arial" w:cs="Arial"/>
          <w:noProof/>
          <w:sz w:val="18"/>
          <w:szCs w:val="18"/>
        </w:rPr>
        <w:t>Payment of benefits – non-superannuation</w:t>
      </w:r>
      <w:r w:rsidRPr="00B17481">
        <w:rPr>
          <w:rFonts w:ascii="Arial" w:hAnsi="Arial" w:cs="Arial"/>
          <w:noProof/>
          <w:webHidden/>
          <w:sz w:val="18"/>
          <w:szCs w:val="18"/>
        </w:rPr>
        <w:tab/>
      </w:r>
      <w:r w:rsidR="00B17481">
        <w:rPr>
          <w:rFonts w:ascii="Arial" w:hAnsi="Arial" w:cs="Arial"/>
          <w:noProof/>
          <w:webHidden/>
          <w:sz w:val="18"/>
          <w:szCs w:val="18"/>
        </w:rPr>
        <w:t>5</w:t>
      </w:r>
    </w:p>
    <w:p w:rsidR="00822063" w:rsidRDefault="00822063" w:rsidP="00B17481">
      <w:pPr>
        <w:tabs>
          <w:tab w:val="left" w:pos="567"/>
          <w:tab w:val="right" w:pos="8505"/>
        </w:tabs>
        <w:spacing w:line="240" w:lineRule="auto"/>
        <w:rPr>
          <w:rFonts w:ascii="Arial" w:hAnsi="Arial" w:cs="Arial"/>
          <w:noProof/>
          <w:webHidden/>
          <w:sz w:val="18"/>
          <w:szCs w:val="18"/>
        </w:rPr>
      </w:pPr>
      <w:r w:rsidRPr="00B17481">
        <w:rPr>
          <w:rFonts w:ascii="Arial" w:hAnsi="Arial" w:cs="Arial"/>
          <w:noProof/>
          <w:sz w:val="18"/>
          <w:szCs w:val="18"/>
        </w:rPr>
        <w:t>Payment of benefits – within superannuation</w:t>
      </w:r>
      <w:r w:rsidRPr="00B17481">
        <w:rPr>
          <w:rFonts w:ascii="Arial" w:hAnsi="Arial" w:cs="Arial"/>
          <w:noProof/>
          <w:webHidden/>
          <w:sz w:val="18"/>
          <w:szCs w:val="18"/>
        </w:rPr>
        <w:tab/>
      </w:r>
      <w:r w:rsidR="00B17481">
        <w:rPr>
          <w:rFonts w:ascii="Arial" w:hAnsi="Arial" w:cs="Arial"/>
          <w:noProof/>
          <w:webHidden/>
          <w:sz w:val="18"/>
          <w:szCs w:val="18"/>
        </w:rPr>
        <w:t>5</w:t>
      </w:r>
    </w:p>
    <w:p w:rsidR="0066132C" w:rsidRPr="00B17481" w:rsidRDefault="0066132C" w:rsidP="00B17481">
      <w:pPr>
        <w:tabs>
          <w:tab w:val="left" w:pos="567"/>
          <w:tab w:val="right" w:pos="8505"/>
        </w:tabs>
        <w:spacing w:line="240" w:lineRule="auto"/>
        <w:rPr>
          <w:rFonts w:ascii="Arial" w:eastAsiaTheme="minorEastAsia" w:hAnsi="Arial" w:cs="Arial"/>
          <w:iCs/>
          <w:noProof/>
          <w:sz w:val="18"/>
          <w:szCs w:val="18"/>
          <w:lang w:eastAsia="en-AU"/>
        </w:rPr>
      </w:pPr>
      <w:r>
        <w:rPr>
          <w:rFonts w:ascii="Arial" w:hAnsi="Arial" w:cs="Arial"/>
          <w:noProof/>
          <w:webHidden/>
          <w:sz w:val="18"/>
          <w:szCs w:val="18"/>
        </w:rPr>
        <w:t>Limitations</w:t>
      </w:r>
      <w:r>
        <w:rPr>
          <w:rFonts w:ascii="Arial" w:hAnsi="Arial" w:cs="Arial"/>
          <w:noProof/>
          <w:webHidden/>
          <w:sz w:val="18"/>
          <w:szCs w:val="18"/>
        </w:rPr>
        <w:tab/>
        <w:t>5</w:t>
      </w:r>
    </w:p>
    <w:p w:rsidR="00B17481" w:rsidRPr="0066132C" w:rsidRDefault="00B17481" w:rsidP="00B17481">
      <w:pPr>
        <w:tabs>
          <w:tab w:val="left" w:pos="567"/>
          <w:tab w:val="right" w:pos="8505"/>
        </w:tabs>
        <w:spacing w:line="240" w:lineRule="auto"/>
        <w:rPr>
          <w:rFonts w:ascii="Arial" w:hAnsi="Arial" w:cs="Arial"/>
          <w:sz w:val="16"/>
          <w:szCs w:val="18"/>
          <w:lang w:eastAsia="en-US"/>
        </w:rPr>
      </w:pPr>
    </w:p>
    <w:p w:rsidR="00822063" w:rsidRPr="00D72B8C" w:rsidRDefault="00B17481" w:rsidP="00B17481">
      <w:pPr>
        <w:tabs>
          <w:tab w:val="left" w:pos="567"/>
          <w:tab w:val="right" w:pos="8505"/>
        </w:tabs>
        <w:spacing w:line="240" w:lineRule="auto"/>
        <w:rPr>
          <w:rFonts w:ascii="Arial" w:eastAsiaTheme="minorEastAsia" w:hAnsi="Arial" w:cs="Arial"/>
          <w:bCs/>
          <w:color w:val="3333FF"/>
          <w:sz w:val="20"/>
          <w:szCs w:val="18"/>
          <w:lang w:eastAsia="en-AU"/>
        </w:rPr>
      </w:pPr>
      <w:r w:rsidRPr="00D72B8C">
        <w:rPr>
          <w:rFonts w:ascii="Arial" w:hAnsi="Arial" w:cs="Arial"/>
          <w:color w:val="3333FF"/>
          <w:sz w:val="20"/>
          <w:szCs w:val="18"/>
        </w:rPr>
        <w:t>3</w:t>
      </w:r>
      <w:r w:rsidR="00822063" w:rsidRPr="00D72B8C">
        <w:rPr>
          <w:rFonts w:ascii="Arial" w:hAnsi="Arial" w:cs="Arial"/>
          <w:color w:val="3333FF"/>
          <w:sz w:val="20"/>
          <w:szCs w:val="18"/>
        </w:rPr>
        <w:t>.</w:t>
      </w:r>
      <w:r w:rsidR="00822063" w:rsidRPr="00D72B8C">
        <w:rPr>
          <w:rFonts w:ascii="Arial" w:eastAsiaTheme="minorEastAsia" w:hAnsi="Arial" w:cs="Arial"/>
          <w:bCs/>
          <w:color w:val="3333FF"/>
          <w:sz w:val="20"/>
          <w:szCs w:val="18"/>
          <w:lang w:eastAsia="en-AU"/>
        </w:rPr>
        <w:tab/>
      </w:r>
      <w:r w:rsidR="00822063" w:rsidRPr="00D72B8C">
        <w:rPr>
          <w:rFonts w:ascii="Arial" w:hAnsi="Arial" w:cs="Arial"/>
          <w:color w:val="3333FF"/>
          <w:sz w:val="20"/>
          <w:szCs w:val="18"/>
        </w:rPr>
        <w:t>TPD Insurance</w:t>
      </w:r>
      <w:r w:rsidR="00822063" w:rsidRPr="00D72B8C">
        <w:rPr>
          <w:rFonts w:ascii="Arial" w:hAnsi="Arial" w:cs="Arial"/>
          <w:webHidden/>
          <w:color w:val="3333FF"/>
          <w:sz w:val="20"/>
          <w:szCs w:val="18"/>
        </w:rPr>
        <w:tab/>
      </w:r>
      <w:r w:rsidRPr="00D72B8C">
        <w:rPr>
          <w:rFonts w:ascii="Arial" w:hAnsi="Arial" w:cs="Arial"/>
          <w:webHidden/>
          <w:color w:val="3333FF"/>
          <w:sz w:val="20"/>
          <w:szCs w:val="18"/>
        </w:rPr>
        <w:t>6</w:t>
      </w:r>
    </w:p>
    <w:p w:rsidR="00822063" w:rsidRPr="00B17481" w:rsidRDefault="00E640AE" w:rsidP="00B17481">
      <w:pPr>
        <w:tabs>
          <w:tab w:val="left" w:pos="567"/>
          <w:tab w:val="right" w:pos="8505"/>
        </w:tabs>
        <w:spacing w:line="240" w:lineRule="auto"/>
        <w:rPr>
          <w:rFonts w:ascii="Arial" w:eastAsiaTheme="minorEastAsia" w:hAnsi="Arial" w:cs="Arial"/>
          <w:iCs/>
          <w:noProof/>
          <w:sz w:val="18"/>
          <w:szCs w:val="18"/>
          <w:lang w:eastAsia="en-AU"/>
        </w:rPr>
      </w:pPr>
      <w:hyperlink w:anchor="_Toc378748406" w:history="1">
        <w:r w:rsidR="00822063" w:rsidRPr="00B17481">
          <w:rPr>
            <w:rStyle w:val="Hyperlink"/>
            <w:rFonts w:ascii="Arial" w:hAnsi="Arial" w:cs="Arial"/>
            <w:noProof/>
            <w:color w:val="auto"/>
            <w:sz w:val="18"/>
            <w:szCs w:val="18"/>
            <w:u w:val="none"/>
          </w:rPr>
          <w:t>Purpose of the cover</w:t>
        </w:r>
        <w:r w:rsidR="00822063" w:rsidRPr="00B17481">
          <w:rPr>
            <w:rFonts w:ascii="Arial" w:hAnsi="Arial" w:cs="Arial"/>
            <w:noProof/>
            <w:webHidden/>
            <w:sz w:val="18"/>
            <w:szCs w:val="18"/>
          </w:rPr>
          <w:tab/>
        </w:r>
        <w:r w:rsidR="00B17481">
          <w:rPr>
            <w:rFonts w:ascii="Arial" w:hAnsi="Arial" w:cs="Arial"/>
            <w:noProof/>
            <w:webHidden/>
            <w:sz w:val="18"/>
            <w:szCs w:val="18"/>
          </w:rPr>
          <w:t>6</w:t>
        </w:r>
      </w:hyperlink>
    </w:p>
    <w:p w:rsidR="006A3EED" w:rsidRDefault="006A3EED" w:rsidP="00B17481">
      <w:pPr>
        <w:tabs>
          <w:tab w:val="left" w:pos="567"/>
          <w:tab w:val="right" w:pos="8505"/>
        </w:tabs>
        <w:spacing w:line="240" w:lineRule="auto"/>
        <w:rPr>
          <w:rFonts w:ascii="Arial" w:hAnsi="Arial" w:cs="Arial"/>
          <w:sz w:val="18"/>
          <w:szCs w:val="18"/>
        </w:rPr>
      </w:pPr>
      <w:r>
        <w:rPr>
          <w:rFonts w:ascii="Arial" w:hAnsi="Arial" w:cs="Arial"/>
          <w:sz w:val="18"/>
          <w:szCs w:val="18"/>
        </w:rPr>
        <w:t>TPD definitions available</w:t>
      </w:r>
      <w:r>
        <w:rPr>
          <w:rFonts w:ascii="Arial" w:hAnsi="Arial" w:cs="Arial"/>
          <w:sz w:val="18"/>
          <w:szCs w:val="18"/>
        </w:rPr>
        <w:tab/>
      </w:r>
      <w:r w:rsidR="0066132C">
        <w:rPr>
          <w:rFonts w:ascii="Arial" w:hAnsi="Arial" w:cs="Arial"/>
          <w:sz w:val="18"/>
          <w:szCs w:val="18"/>
        </w:rPr>
        <w:t>6</w:t>
      </w:r>
    </w:p>
    <w:p w:rsidR="006A3EED" w:rsidRDefault="006A3EED" w:rsidP="00B17481">
      <w:pPr>
        <w:tabs>
          <w:tab w:val="left" w:pos="567"/>
          <w:tab w:val="right" w:pos="8505"/>
        </w:tabs>
        <w:spacing w:line="240" w:lineRule="auto"/>
        <w:rPr>
          <w:rFonts w:ascii="Arial" w:hAnsi="Arial" w:cs="Arial"/>
          <w:sz w:val="18"/>
          <w:szCs w:val="18"/>
        </w:rPr>
      </w:pPr>
      <w:r>
        <w:rPr>
          <w:rFonts w:ascii="Arial" w:hAnsi="Arial" w:cs="Arial"/>
          <w:sz w:val="18"/>
          <w:szCs w:val="18"/>
        </w:rPr>
        <w:t>Extended activities of daily living TPD (Extended ADLs)</w:t>
      </w:r>
      <w:r w:rsidR="0066132C">
        <w:rPr>
          <w:rFonts w:ascii="Arial" w:hAnsi="Arial" w:cs="Arial"/>
          <w:sz w:val="18"/>
          <w:szCs w:val="18"/>
        </w:rPr>
        <w:tab/>
        <w:t>6</w:t>
      </w:r>
    </w:p>
    <w:p w:rsidR="00822063" w:rsidRPr="00B17481" w:rsidRDefault="00E640AE" w:rsidP="00B17481">
      <w:pPr>
        <w:tabs>
          <w:tab w:val="left" w:pos="567"/>
          <w:tab w:val="right" w:pos="8505"/>
        </w:tabs>
        <w:spacing w:line="240" w:lineRule="auto"/>
        <w:rPr>
          <w:rFonts w:ascii="Arial" w:eastAsiaTheme="minorEastAsia" w:hAnsi="Arial" w:cs="Arial"/>
          <w:iCs/>
          <w:noProof/>
          <w:sz w:val="18"/>
          <w:szCs w:val="18"/>
          <w:lang w:eastAsia="en-AU"/>
        </w:rPr>
      </w:pPr>
      <w:hyperlink w:anchor="_Toc378748407" w:history="1">
        <w:r w:rsidR="00822063" w:rsidRPr="00B17481">
          <w:rPr>
            <w:rStyle w:val="Hyperlink"/>
            <w:rFonts w:ascii="Arial" w:hAnsi="Arial" w:cs="Arial"/>
            <w:noProof/>
            <w:color w:val="auto"/>
            <w:sz w:val="18"/>
            <w:szCs w:val="18"/>
            <w:u w:val="none"/>
          </w:rPr>
          <w:t>Standard benefits and features</w:t>
        </w:r>
        <w:r w:rsidR="00822063" w:rsidRPr="00B17481">
          <w:rPr>
            <w:rFonts w:ascii="Arial" w:hAnsi="Arial" w:cs="Arial"/>
            <w:noProof/>
            <w:webHidden/>
            <w:sz w:val="18"/>
            <w:szCs w:val="18"/>
          </w:rPr>
          <w:tab/>
        </w:r>
        <w:r w:rsidR="00B17481">
          <w:rPr>
            <w:rFonts w:ascii="Arial" w:hAnsi="Arial" w:cs="Arial"/>
            <w:noProof/>
            <w:webHidden/>
            <w:sz w:val="18"/>
            <w:szCs w:val="18"/>
          </w:rPr>
          <w:t>6</w:t>
        </w:r>
      </w:hyperlink>
    </w:p>
    <w:p w:rsidR="006A3EED" w:rsidRDefault="006A3EED" w:rsidP="00B17481">
      <w:pPr>
        <w:tabs>
          <w:tab w:val="left" w:pos="567"/>
          <w:tab w:val="right" w:pos="8505"/>
        </w:tabs>
        <w:spacing w:line="240" w:lineRule="auto"/>
        <w:rPr>
          <w:rFonts w:ascii="Arial" w:hAnsi="Arial" w:cs="Arial"/>
          <w:sz w:val="18"/>
          <w:szCs w:val="18"/>
        </w:rPr>
      </w:pPr>
      <w:r>
        <w:rPr>
          <w:rFonts w:ascii="Arial" w:hAnsi="Arial" w:cs="Arial"/>
          <w:sz w:val="18"/>
          <w:szCs w:val="18"/>
        </w:rPr>
        <w:t>Extra cost optional benefits</w:t>
      </w:r>
      <w:r w:rsidR="004F3523">
        <w:rPr>
          <w:rFonts w:ascii="Arial" w:hAnsi="Arial" w:cs="Arial"/>
          <w:sz w:val="18"/>
          <w:szCs w:val="18"/>
        </w:rPr>
        <w:tab/>
        <w:t>6</w:t>
      </w:r>
    </w:p>
    <w:p w:rsidR="004F3523" w:rsidRDefault="0066132C" w:rsidP="00B17481">
      <w:pPr>
        <w:tabs>
          <w:tab w:val="left" w:pos="567"/>
          <w:tab w:val="right" w:pos="8505"/>
        </w:tabs>
        <w:spacing w:line="240" w:lineRule="auto"/>
        <w:rPr>
          <w:rFonts w:ascii="Arial" w:hAnsi="Arial" w:cs="Arial"/>
          <w:sz w:val="18"/>
          <w:szCs w:val="18"/>
        </w:rPr>
      </w:pPr>
      <w:r>
        <w:rPr>
          <w:rFonts w:ascii="Arial" w:hAnsi="Arial" w:cs="Arial"/>
          <w:sz w:val="18"/>
          <w:szCs w:val="18"/>
        </w:rPr>
        <w:t>Superannuation o</w:t>
      </w:r>
      <w:r w:rsidR="004F3523">
        <w:rPr>
          <w:rFonts w:ascii="Arial" w:hAnsi="Arial" w:cs="Arial"/>
          <w:sz w:val="18"/>
          <w:szCs w:val="18"/>
        </w:rPr>
        <w:t>wnership</w:t>
      </w:r>
      <w:r w:rsidR="004F3523">
        <w:rPr>
          <w:rFonts w:ascii="Arial" w:hAnsi="Arial" w:cs="Arial"/>
          <w:sz w:val="18"/>
          <w:szCs w:val="18"/>
        </w:rPr>
        <w:tab/>
        <w:t>6</w:t>
      </w:r>
    </w:p>
    <w:p w:rsidR="004F3523" w:rsidRDefault="004F3523" w:rsidP="00B17481">
      <w:pPr>
        <w:tabs>
          <w:tab w:val="left" w:pos="567"/>
          <w:tab w:val="right" w:pos="8505"/>
        </w:tabs>
        <w:spacing w:line="240" w:lineRule="auto"/>
        <w:rPr>
          <w:rFonts w:ascii="Arial" w:hAnsi="Arial" w:cs="Arial"/>
          <w:sz w:val="18"/>
          <w:szCs w:val="18"/>
        </w:rPr>
      </w:pPr>
      <w:r>
        <w:rPr>
          <w:rFonts w:ascii="Arial" w:hAnsi="Arial" w:cs="Arial"/>
          <w:sz w:val="18"/>
          <w:szCs w:val="18"/>
        </w:rPr>
        <w:t>Payment of benefits – non- superannuation</w:t>
      </w:r>
      <w:r>
        <w:rPr>
          <w:rFonts w:ascii="Arial" w:hAnsi="Arial" w:cs="Arial"/>
          <w:sz w:val="18"/>
          <w:szCs w:val="18"/>
        </w:rPr>
        <w:tab/>
        <w:t>7</w:t>
      </w:r>
    </w:p>
    <w:p w:rsidR="00822063" w:rsidRDefault="00E640AE" w:rsidP="00B17481">
      <w:pPr>
        <w:tabs>
          <w:tab w:val="left" w:pos="567"/>
          <w:tab w:val="right" w:pos="8505"/>
        </w:tabs>
        <w:spacing w:line="240" w:lineRule="auto"/>
        <w:rPr>
          <w:rFonts w:ascii="Arial" w:hAnsi="Arial" w:cs="Arial"/>
          <w:noProof/>
          <w:sz w:val="18"/>
          <w:szCs w:val="18"/>
        </w:rPr>
      </w:pPr>
      <w:hyperlink w:anchor="_Toc378748411" w:history="1">
        <w:r w:rsidR="00822063" w:rsidRPr="00B17481">
          <w:rPr>
            <w:rStyle w:val="Hyperlink"/>
            <w:rFonts w:ascii="Arial" w:hAnsi="Arial" w:cs="Arial"/>
            <w:noProof/>
            <w:color w:val="auto"/>
            <w:sz w:val="18"/>
            <w:szCs w:val="18"/>
            <w:u w:val="none"/>
          </w:rPr>
          <w:t xml:space="preserve">Payment of benefits – within superannuation </w:t>
        </w:r>
        <w:r w:rsidR="00822063" w:rsidRPr="00B17481">
          <w:rPr>
            <w:rFonts w:ascii="Arial" w:hAnsi="Arial" w:cs="Arial"/>
            <w:noProof/>
            <w:webHidden/>
            <w:sz w:val="18"/>
            <w:szCs w:val="18"/>
          </w:rPr>
          <w:tab/>
        </w:r>
      </w:hyperlink>
      <w:r w:rsidR="004F3523">
        <w:rPr>
          <w:rFonts w:ascii="Arial" w:hAnsi="Arial" w:cs="Arial"/>
          <w:noProof/>
          <w:sz w:val="18"/>
          <w:szCs w:val="18"/>
        </w:rPr>
        <w:t>7</w:t>
      </w:r>
    </w:p>
    <w:p w:rsidR="004F3523" w:rsidRPr="00B17481" w:rsidRDefault="004F3523" w:rsidP="00B17481">
      <w:pPr>
        <w:tabs>
          <w:tab w:val="left" w:pos="567"/>
          <w:tab w:val="right" w:pos="8505"/>
        </w:tabs>
        <w:spacing w:line="240" w:lineRule="auto"/>
        <w:rPr>
          <w:rFonts w:ascii="Arial" w:eastAsiaTheme="minorEastAsia" w:hAnsi="Arial" w:cs="Arial"/>
          <w:iCs/>
          <w:noProof/>
          <w:sz w:val="18"/>
          <w:szCs w:val="18"/>
          <w:lang w:eastAsia="en-AU"/>
        </w:rPr>
      </w:pPr>
      <w:r>
        <w:rPr>
          <w:rFonts w:ascii="Arial" w:hAnsi="Arial" w:cs="Arial"/>
          <w:noProof/>
          <w:sz w:val="18"/>
          <w:szCs w:val="18"/>
        </w:rPr>
        <w:t>Limitations</w:t>
      </w:r>
      <w:r>
        <w:rPr>
          <w:rFonts w:ascii="Arial" w:hAnsi="Arial" w:cs="Arial"/>
          <w:noProof/>
          <w:sz w:val="18"/>
          <w:szCs w:val="18"/>
        </w:rPr>
        <w:tab/>
        <w:t>7</w:t>
      </w:r>
    </w:p>
    <w:p w:rsidR="00B17481" w:rsidRPr="0066132C" w:rsidRDefault="00B17481" w:rsidP="00B17481">
      <w:pPr>
        <w:tabs>
          <w:tab w:val="left" w:pos="567"/>
          <w:tab w:val="right" w:pos="8505"/>
        </w:tabs>
        <w:spacing w:line="240" w:lineRule="auto"/>
        <w:rPr>
          <w:rFonts w:ascii="Arial" w:hAnsi="Arial" w:cs="Arial"/>
          <w:sz w:val="16"/>
          <w:szCs w:val="18"/>
          <w:lang w:eastAsia="en-US"/>
        </w:rPr>
      </w:pPr>
    </w:p>
    <w:p w:rsidR="00822063" w:rsidRPr="00D72B8C" w:rsidRDefault="00B17481" w:rsidP="00B17481">
      <w:pPr>
        <w:tabs>
          <w:tab w:val="left" w:pos="567"/>
          <w:tab w:val="right" w:pos="8505"/>
        </w:tabs>
        <w:spacing w:line="240" w:lineRule="auto"/>
        <w:rPr>
          <w:rFonts w:ascii="Arial" w:eastAsiaTheme="minorEastAsia" w:hAnsi="Arial" w:cs="Arial"/>
          <w:bCs/>
          <w:color w:val="3333FF"/>
          <w:sz w:val="20"/>
          <w:szCs w:val="18"/>
          <w:lang w:eastAsia="en-AU"/>
        </w:rPr>
      </w:pPr>
      <w:r w:rsidRPr="00D72B8C">
        <w:rPr>
          <w:rFonts w:ascii="Arial" w:hAnsi="Arial" w:cs="Arial"/>
          <w:color w:val="3333FF"/>
          <w:sz w:val="20"/>
          <w:szCs w:val="18"/>
        </w:rPr>
        <w:t>4</w:t>
      </w:r>
      <w:r w:rsidR="00822063" w:rsidRPr="00D72B8C">
        <w:rPr>
          <w:rFonts w:ascii="Arial" w:hAnsi="Arial" w:cs="Arial"/>
          <w:color w:val="3333FF"/>
          <w:sz w:val="20"/>
          <w:szCs w:val="18"/>
        </w:rPr>
        <w:t>.</w:t>
      </w:r>
      <w:r w:rsidR="00822063" w:rsidRPr="00D72B8C">
        <w:rPr>
          <w:rFonts w:ascii="Arial" w:eastAsiaTheme="minorEastAsia" w:hAnsi="Arial" w:cs="Arial"/>
          <w:bCs/>
          <w:color w:val="3333FF"/>
          <w:sz w:val="20"/>
          <w:szCs w:val="18"/>
          <w:lang w:eastAsia="en-AU"/>
        </w:rPr>
        <w:tab/>
      </w:r>
      <w:r w:rsidR="00822063" w:rsidRPr="00D72B8C">
        <w:rPr>
          <w:rFonts w:ascii="Arial" w:hAnsi="Arial" w:cs="Arial"/>
          <w:color w:val="3333FF"/>
          <w:sz w:val="20"/>
          <w:szCs w:val="18"/>
        </w:rPr>
        <w:t>Trauma Insurance</w:t>
      </w:r>
      <w:r w:rsidR="00822063" w:rsidRPr="00D72B8C">
        <w:rPr>
          <w:rFonts w:ascii="Arial" w:hAnsi="Arial" w:cs="Arial"/>
          <w:webHidden/>
          <w:color w:val="3333FF"/>
          <w:sz w:val="20"/>
          <w:szCs w:val="18"/>
        </w:rPr>
        <w:tab/>
      </w:r>
      <w:r w:rsidR="004F3523" w:rsidRPr="00D72B8C">
        <w:rPr>
          <w:rFonts w:ascii="Arial" w:hAnsi="Arial" w:cs="Arial"/>
          <w:webHidden/>
          <w:color w:val="3333FF"/>
          <w:sz w:val="20"/>
          <w:szCs w:val="18"/>
        </w:rPr>
        <w:t>8</w:t>
      </w:r>
    </w:p>
    <w:p w:rsidR="00822063" w:rsidRPr="00B17481" w:rsidRDefault="00E640AE" w:rsidP="00B17481">
      <w:pPr>
        <w:tabs>
          <w:tab w:val="left" w:pos="567"/>
          <w:tab w:val="right" w:pos="8505"/>
        </w:tabs>
        <w:spacing w:line="240" w:lineRule="auto"/>
        <w:rPr>
          <w:rFonts w:ascii="Arial" w:eastAsiaTheme="minorEastAsia" w:hAnsi="Arial" w:cs="Arial"/>
          <w:iCs/>
          <w:noProof/>
          <w:sz w:val="18"/>
          <w:szCs w:val="18"/>
          <w:lang w:eastAsia="en-AU"/>
        </w:rPr>
      </w:pPr>
      <w:hyperlink w:anchor="_Toc378748414" w:history="1">
        <w:r w:rsidR="00822063" w:rsidRPr="00B17481">
          <w:rPr>
            <w:rStyle w:val="Hyperlink"/>
            <w:rFonts w:ascii="Arial" w:hAnsi="Arial" w:cs="Arial"/>
            <w:noProof/>
            <w:color w:val="auto"/>
            <w:sz w:val="18"/>
            <w:szCs w:val="18"/>
            <w:u w:val="none"/>
          </w:rPr>
          <w:t>Purpose of the cover</w:t>
        </w:r>
        <w:r w:rsidR="00822063" w:rsidRPr="00B17481">
          <w:rPr>
            <w:rFonts w:ascii="Arial" w:hAnsi="Arial" w:cs="Arial"/>
            <w:noProof/>
            <w:webHidden/>
            <w:sz w:val="18"/>
            <w:szCs w:val="18"/>
          </w:rPr>
          <w:tab/>
        </w:r>
        <w:r w:rsidR="004F3523">
          <w:rPr>
            <w:rFonts w:ascii="Arial" w:hAnsi="Arial" w:cs="Arial"/>
            <w:noProof/>
            <w:webHidden/>
            <w:sz w:val="18"/>
            <w:szCs w:val="18"/>
          </w:rPr>
          <w:t>8</w:t>
        </w:r>
      </w:hyperlink>
    </w:p>
    <w:p w:rsidR="00822063" w:rsidRPr="00B17481" w:rsidRDefault="00E640AE" w:rsidP="00B17481">
      <w:pPr>
        <w:tabs>
          <w:tab w:val="left" w:pos="567"/>
          <w:tab w:val="right" w:pos="8505"/>
        </w:tabs>
        <w:spacing w:line="240" w:lineRule="auto"/>
        <w:rPr>
          <w:rFonts w:ascii="Arial" w:eastAsiaTheme="minorEastAsia" w:hAnsi="Arial" w:cs="Arial"/>
          <w:iCs/>
          <w:noProof/>
          <w:sz w:val="18"/>
          <w:szCs w:val="18"/>
          <w:lang w:eastAsia="en-AU"/>
        </w:rPr>
      </w:pPr>
      <w:hyperlink w:anchor="_Toc378748415" w:history="1">
        <w:r w:rsidR="00822063" w:rsidRPr="00B17481">
          <w:rPr>
            <w:rStyle w:val="Hyperlink"/>
            <w:rFonts w:ascii="Arial" w:hAnsi="Arial" w:cs="Arial"/>
            <w:noProof/>
            <w:color w:val="auto"/>
            <w:sz w:val="18"/>
            <w:szCs w:val="18"/>
            <w:u w:val="none"/>
          </w:rPr>
          <w:t>Standard benefits and features</w:t>
        </w:r>
        <w:r w:rsidR="00822063" w:rsidRPr="00B17481">
          <w:rPr>
            <w:rFonts w:ascii="Arial" w:hAnsi="Arial" w:cs="Arial"/>
            <w:noProof/>
            <w:webHidden/>
            <w:sz w:val="18"/>
            <w:szCs w:val="18"/>
          </w:rPr>
          <w:tab/>
        </w:r>
        <w:r w:rsidR="004F3523">
          <w:rPr>
            <w:rFonts w:ascii="Arial" w:hAnsi="Arial" w:cs="Arial"/>
            <w:noProof/>
            <w:webHidden/>
            <w:sz w:val="18"/>
            <w:szCs w:val="18"/>
          </w:rPr>
          <w:t>8</w:t>
        </w:r>
      </w:hyperlink>
    </w:p>
    <w:p w:rsidR="00822063" w:rsidRDefault="006A3EED" w:rsidP="00B17481">
      <w:pPr>
        <w:tabs>
          <w:tab w:val="left" w:pos="567"/>
          <w:tab w:val="right" w:pos="8505"/>
        </w:tabs>
        <w:spacing w:line="240" w:lineRule="auto"/>
        <w:rPr>
          <w:rFonts w:ascii="Arial" w:hAnsi="Arial" w:cs="Arial"/>
          <w:sz w:val="18"/>
          <w:szCs w:val="18"/>
        </w:rPr>
      </w:pPr>
      <w:r>
        <w:rPr>
          <w:rFonts w:ascii="Arial" w:hAnsi="Arial" w:cs="Arial"/>
          <w:sz w:val="18"/>
          <w:szCs w:val="18"/>
        </w:rPr>
        <w:t xml:space="preserve">Extra cost optional </w:t>
      </w:r>
      <w:r w:rsidR="0066132C">
        <w:rPr>
          <w:rFonts w:ascii="Arial" w:hAnsi="Arial" w:cs="Arial"/>
          <w:sz w:val="18"/>
          <w:szCs w:val="18"/>
        </w:rPr>
        <w:t>benefits</w:t>
      </w:r>
      <w:r w:rsidR="0066132C">
        <w:rPr>
          <w:rFonts w:ascii="Arial" w:hAnsi="Arial" w:cs="Arial"/>
          <w:sz w:val="18"/>
          <w:szCs w:val="18"/>
        </w:rPr>
        <w:tab/>
        <w:t>8</w:t>
      </w:r>
    </w:p>
    <w:p w:rsidR="0066132C" w:rsidRDefault="0066132C" w:rsidP="00B17481">
      <w:pPr>
        <w:tabs>
          <w:tab w:val="left" w:pos="567"/>
          <w:tab w:val="right" w:pos="8505"/>
        </w:tabs>
        <w:spacing w:line="240" w:lineRule="auto"/>
        <w:rPr>
          <w:rFonts w:ascii="Arial" w:hAnsi="Arial" w:cs="Arial"/>
          <w:sz w:val="18"/>
          <w:szCs w:val="18"/>
        </w:rPr>
      </w:pPr>
      <w:r>
        <w:rPr>
          <w:rFonts w:ascii="Arial" w:hAnsi="Arial" w:cs="Arial"/>
          <w:sz w:val="18"/>
          <w:szCs w:val="18"/>
        </w:rPr>
        <w:t>Limitations</w:t>
      </w:r>
      <w:r>
        <w:rPr>
          <w:rFonts w:ascii="Arial" w:hAnsi="Arial" w:cs="Arial"/>
          <w:sz w:val="18"/>
          <w:szCs w:val="18"/>
        </w:rPr>
        <w:tab/>
        <w:t>8</w:t>
      </w:r>
    </w:p>
    <w:p w:rsidR="00B17481" w:rsidRPr="0066132C" w:rsidRDefault="00B17481" w:rsidP="00B17481">
      <w:pPr>
        <w:tabs>
          <w:tab w:val="left" w:pos="567"/>
          <w:tab w:val="right" w:pos="8505"/>
        </w:tabs>
        <w:spacing w:line="240" w:lineRule="auto"/>
        <w:rPr>
          <w:rFonts w:ascii="Arial" w:hAnsi="Arial" w:cs="Arial"/>
          <w:sz w:val="16"/>
          <w:szCs w:val="18"/>
          <w:lang w:eastAsia="en-US"/>
        </w:rPr>
      </w:pPr>
    </w:p>
    <w:p w:rsidR="006A3EED" w:rsidRPr="00D72B8C" w:rsidRDefault="006A3EED" w:rsidP="006A3EED">
      <w:pPr>
        <w:tabs>
          <w:tab w:val="left" w:pos="567"/>
          <w:tab w:val="right" w:pos="8505"/>
        </w:tabs>
        <w:spacing w:line="240" w:lineRule="auto"/>
        <w:rPr>
          <w:rFonts w:ascii="Arial" w:eastAsiaTheme="minorEastAsia" w:hAnsi="Arial" w:cs="Arial"/>
          <w:bCs/>
          <w:color w:val="3333FF"/>
          <w:sz w:val="20"/>
          <w:szCs w:val="18"/>
          <w:lang w:eastAsia="en-AU"/>
        </w:rPr>
      </w:pPr>
      <w:r w:rsidRPr="00D72B8C">
        <w:rPr>
          <w:rFonts w:ascii="Arial" w:hAnsi="Arial" w:cs="Arial"/>
          <w:color w:val="3333FF"/>
          <w:sz w:val="20"/>
          <w:szCs w:val="18"/>
        </w:rPr>
        <w:t>5.</w:t>
      </w:r>
      <w:r w:rsidRPr="00D72B8C">
        <w:rPr>
          <w:rFonts w:ascii="Arial" w:eastAsiaTheme="minorEastAsia" w:hAnsi="Arial" w:cs="Arial"/>
          <w:bCs/>
          <w:color w:val="3333FF"/>
          <w:sz w:val="20"/>
          <w:szCs w:val="18"/>
          <w:lang w:eastAsia="en-AU"/>
        </w:rPr>
        <w:tab/>
        <w:t xml:space="preserve">Child </w:t>
      </w:r>
      <w:r w:rsidRPr="00D72B8C">
        <w:rPr>
          <w:rFonts w:ascii="Arial" w:hAnsi="Arial" w:cs="Arial"/>
          <w:color w:val="3333FF"/>
          <w:sz w:val="20"/>
          <w:szCs w:val="18"/>
        </w:rPr>
        <w:t>Trauma Insurance</w:t>
      </w:r>
      <w:r w:rsidRPr="00D72B8C">
        <w:rPr>
          <w:rFonts w:ascii="Arial" w:hAnsi="Arial" w:cs="Arial"/>
          <w:webHidden/>
          <w:color w:val="3333FF"/>
          <w:sz w:val="20"/>
          <w:szCs w:val="18"/>
        </w:rPr>
        <w:tab/>
      </w:r>
      <w:r w:rsidR="004F3523" w:rsidRPr="00D72B8C">
        <w:rPr>
          <w:rFonts w:ascii="Arial" w:hAnsi="Arial" w:cs="Arial"/>
          <w:webHidden/>
          <w:color w:val="3333FF"/>
          <w:sz w:val="20"/>
          <w:szCs w:val="18"/>
        </w:rPr>
        <w:t>9</w:t>
      </w:r>
    </w:p>
    <w:p w:rsidR="006A3EED" w:rsidRPr="00B17481" w:rsidRDefault="00E640AE" w:rsidP="006A3EED">
      <w:pPr>
        <w:tabs>
          <w:tab w:val="left" w:pos="567"/>
          <w:tab w:val="right" w:pos="8505"/>
        </w:tabs>
        <w:spacing w:line="240" w:lineRule="auto"/>
        <w:rPr>
          <w:rFonts w:ascii="Arial" w:eastAsiaTheme="minorEastAsia" w:hAnsi="Arial" w:cs="Arial"/>
          <w:iCs/>
          <w:noProof/>
          <w:sz w:val="18"/>
          <w:szCs w:val="18"/>
          <w:lang w:eastAsia="en-AU"/>
        </w:rPr>
      </w:pPr>
      <w:hyperlink w:anchor="_Toc378748414" w:history="1">
        <w:r w:rsidR="006A3EED" w:rsidRPr="00B17481">
          <w:rPr>
            <w:rStyle w:val="Hyperlink"/>
            <w:rFonts w:ascii="Arial" w:hAnsi="Arial" w:cs="Arial"/>
            <w:noProof/>
            <w:color w:val="auto"/>
            <w:sz w:val="18"/>
            <w:szCs w:val="18"/>
            <w:u w:val="none"/>
          </w:rPr>
          <w:t>Purpose of the cover</w:t>
        </w:r>
        <w:r w:rsidR="006A3EED" w:rsidRPr="00B17481">
          <w:rPr>
            <w:rFonts w:ascii="Arial" w:hAnsi="Arial" w:cs="Arial"/>
            <w:noProof/>
            <w:webHidden/>
            <w:sz w:val="18"/>
            <w:szCs w:val="18"/>
          </w:rPr>
          <w:tab/>
        </w:r>
        <w:r w:rsidR="004F3523">
          <w:rPr>
            <w:rFonts w:ascii="Arial" w:hAnsi="Arial" w:cs="Arial"/>
            <w:noProof/>
            <w:webHidden/>
            <w:sz w:val="18"/>
            <w:szCs w:val="18"/>
          </w:rPr>
          <w:t>9</w:t>
        </w:r>
      </w:hyperlink>
    </w:p>
    <w:p w:rsidR="006A3EED" w:rsidRDefault="00E640AE" w:rsidP="006A3EED">
      <w:pPr>
        <w:tabs>
          <w:tab w:val="left" w:pos="567"/>
          <w:tab w:val="right" w:pos="8505"/>
        </w:tabs>
        <w:spacing w:line="240" w:lineRule="auto"/>
        <w:rPr>
          <w:rFonts w:ascii="Arial" w:hAnsi="Arial" w:cs="Arial"/>
          <w:noProof/>
          <w:sz w:val="18"/>
          <w:szCs w:val="18"/>
        </w:rPr>
      </w:pPr>
      <w:hyperlink w:anchor="_Toc378748415" w:history="1">
        <w:r w:rsidR="006A3EED" w:rsidRPr="00B17481">
          <w:rPr>
            <w:rStyle w:val="Hyperlink"/>
            <w:rFonts w:ascii="Arial" w:hAnsi="Arial" w:cs="Arial"/>
            <w:noProof/>
            <w:color w:val="auto"/>
            <w:sz w:val="18"/>
            <w:szCs w:val="18"/>
            <w:u w:val="none"/>
          </w:rPr>
          <w:t>Standard benefits and features</w:t>
        </w:r>
        <w:r w:rsidR="006A3EED" w:rsidRPr="00B17481">
          <w:rPr>
            <w:rFonts w:ascii="Arial" w:hAnsi="Arial" w:cs="Arial"/>
            <w:noProof/>
            <w:webHidden/>
            <w:sz w:val="18"/>
            <w:szCs w:val="18"/>
          </w:rPr>
          <w:tab/>
        </w:r>
        <w:r w:rsidR="004F3523">
          <w:rPr>
            <w:rFonts w:ascii="Arial" w:hAnsi="Arial" w:cs="Arial"/>
            <w:noProof/>
            <w:webHidden/>
            <w:sz w:val="18"/>
            <w:szCs w:val="18"/>
          </w:rPr>
          <w:t>9</w:t>
        </w:r>
      </w:hyperlink>
    </w:p>
    <w:p w:rsidR="0066132C" w:rsidRPr="00B17481" w:rsidRDefault="0066132C" w:rsidP="006A3EED">
      <w:pPr>
        <w:tabs>
          <w:tab w:val="left" w:pos="567"/>
          <w:tab w:val="right" w:pos="8505"/>
        </w:tabs>
        <w:spacing w:line="240" w:lineRule="auto"/>
        <w:rPr>
          <w:rFonts w:ascii="Arial" w:eastAsiaTheme="minorEastAsia" w:hAnsi="Arial" w:cs="Arial"/>
          <w:iCs/>
          <w:noProof/>
          <w:sz w:val="18"/>
          <w:szCs w:val="18"/>
          <w:lang w:eastAsia="en-AU"/>
        </w:rPr>
      </w:pPr>
      <w:r>
        <w:rPr>
          <w:rFonts w:ascii="Arial" w:hAnsi="Arial" w:cs="Arial"/>
          <w:noProof/>
          <w:sz w:val="18"/>
          <w:szCs w:val="18"/>
        </w:rPr>
        <w:t>Limitations</w:t>
      </w:r>
      <w:r>
        <w:rPr>
          <w:rFonts w:ascii="Arial" w:hAnsi="Arial" w:cs="Arial"/>
          <w:noProof/>
          <w:sz w:val="18"/>
          <w:szCs w:val="18"/>
        </w:rPr>
        <w:tab/>
        <w:t>9</w:t>
      </w:r>
    </w:p>
    <w:p w:rsidR="006A3EED" w:rsidRPr="0066132C" w:rsidRDefault="006A3EED" w:rsidP="00B17481">
      <w:pPr>
        <w:tabs>
          <w:tab w:val="left" w:pos="567"/>
          <w:tab w:val="right" w:pos="8505"/>
        </w:tabs>
        <w:spacing w:line="240" w:lineRule="auto"/>
        <w:rPr>
          <w:rFonts w:ascii="Arial" w:hAnsi="Arial" w:cs="Arial"/>
          <w:sz w:val="16"/>
          <w:szCs w:val="18"/>
          <w:lang w:eastAsia="en-US"/>
        </w:rPr>
      </w:pPr>
    </w:p>
    <w:p w:rsidR="006A3EED" w:rsidRPr="00D72B8C" w:rsidRDefault="006A3EED" w:rsidP="006A3EED">
      <w:pPr>
        <w:tabs>
          <w:tab w:val="left" w:pos="567"/>
          <w:tab w:val="right" w:pos="8505"/>
        </w:tabs>
        <w:spacing w:line="240" w:lineRule="auto"/>
        <w:rPr>
          <w:rFonts w:ascii="Arial" w:eastAsiaTheme="minorEastAsia" w:hAnsi="Arial" w:cs="Arial"/>
          <w:bCs/>
          <w:color w:val="3333FF"/>
          <w:sz w:val="20"/>
          <w:szCs w:val="18"/>
          <w:lang w:eastAsia="en-AU"/>
        </w:rPr>
      </w:pPr>
      <w:r w:rsidRPr="00D72B8C">
        <w:rPr>
          <w:rFonts w:ascii="Arial" w:hAnsi="Arial" w:cs="Arial"/>
          <w:color w:val="3333FF"/>
          <w:sz w:val="20"/>
          <w:szCs w:val="18"/>
        </w:rPr>
        <w:t>6.</w:t>
      </w:r>
      <w:r w:rsidRPr="00D72B8C">
        <w:rPr>
          <w:rFonts w:ascii="Arial" w:eastAsiaTheme="minorEastAsia" w:hAnsi="Arial" w:cs="Arial"/>
          <w:bCs/>
          <w:color w:val="3333FF"/>
          <w:sz w:val="20"/>
          <w:szCs w:val="18"/>
          <w:lang w:eastAsia="en-AU"/>
        </w:rPr>
        <w:tab/>
        <w:t>Blood Borne Disease Insurance</w:t>
      </w:r>
      <w:r w:rsidRPr="00D72B8C">
        <w:rPr>
          <w:rFonts w:ascii="Arial" w:hAnsi="Arial" w:cs="Arial"/>
          <w:webHidden/>
          <w:color w:val="3333FF"/>
          <w:sz w:val="20"/>
          <w:szCs w:val="18"/>
        </w:rPr>
        <w:tab/>
      </w:r>
      <w:r w:rsidR="004F3523" w:rsidRPr="00D72B8C">
        <w:rPr>
          <w:rFonts w:ascii="Arial" w:hAnsi="Arial" w:cs="Arial"/>
          <w:webHidden/>
          <w:color w:val="3333FF"/>
          <w:sz w:val="20"/>
          <w:szCs w:val="18"/>
        </w:rPr>
        <w:t>10</w:t>
      </w:r>
    </w:p>
    <w:p w:rsidR="006A3EED" w:rsidRPr="00B17481" w:rsidRDefault="00E640AE" w:rsidP="006A3EED">
      <w:pPr>
        <w:tabs>
          <w:tab w:val="left" w:pos="567"/>
          <w:tab w:val="right" w:pos="8505"/>
        </w:tabs>
        <w:spacing w:line="240" w:lineRule="auto"/>
        <w:rPr>
          <w:rFonts w:ascii="Arial" w:eastAsiaTheme="minorEastAsia" w:hAnsi="Arial" w:cs="Arial"/>
          <w:iCs/>
          <w:noProof/>
          <w:sz w:val="18"/>
          <w:szCs w:val="18"/>
          <w:lang w:eastAsia="en-AU"/>
        </w:rPr>
      </w:pPr>
      <w:hyperlink w:anchor="_Toc378748414" w:history="1">
        <w:r w:rsidR="006A3EED" w:rsidRPr="00B17481">
          <w:rPr>
            <w:rStyle w:val="Hyperlink"/>
            <w:rFonts w:ascii="Arial" w:hAnsi="Arial" w:cs="Arial"/>
            <w:noProof/>
            <w:color w:val="auto"/>
            <w:sz w:val="18"/>
            <w:szCs w:val="18"/>
            <w:u w:val="none"/>
          </w:rPr>
          <w:t>Purpose of the cover</w:t>
        </w:r>
        <w:r w:rsidR="006A3EED" w:rsidRPr="00B17481">
          <w:rPr>
            <w:rFonts w:ascii="Arial" w:hAnsi="Arial" w:cs="Arial"/>
            <w:noProof/>
            <w:webHidden/>
            <w:sz w:val="18"/>
            <w:szCs w:val="18"/>
          </w:rPr>
          <w:tab/>
        </w:r>
        <w:r w:rsidR="004F3523">
          <w:rPr>
            <w:rFonts w:ascii="Arial" w:hAnsi="Arial" w:cs="Arial"/>
            <w:noProof/>
            <w:webHidden/>
            <w:sz w:val="18"/>
            <w:szCs w:val="18"/>
          </w:rPr>
          <w:t>10</w:t>
        </w:r>
      </w:hyperlink>
    </w:p>
    <w:p w:rsidR="006A3EED" w:rsidRDefault="00E640AE" w:rsidP="006A3EED">
      <w:pPr>
        <w:tabs>
          <w:tab w:val="left" w:pos="567"/>
          <w:tab w:val="right" w:pos="8505"/>
        </w:tabs>
        <w:spacing w:line="240" w:lineRule="auto"/>
        <w:rPr>
          <w:rFonts w:ascii="Arial" w:hAnsi="Arial" w:cs="Arial"/>
          <w:noProof/>
          <w:sz w:val="18"/>
          <w:szCs w:val="18"/>
        </w:rPr>
      </w:pPr>
      <w:hyperlink w:anchor="_Toc378748415" w:history="1">
        <w:r w:rsidR="006A3EED" w:rsidRPr="00B17481">
          <w:rPr>
            <w:rStyle w:val="Hyperlink"/>
            <w:rFonts w:ascii="Arial" w:hAnsi="Arial" w:cs="Arial"/>
            <w:noProof/>
            <w:color w:val="auto"/>
            <w:sz w:val="18"/>
            <w:szCs w:val="18"/>
            <w:u w:val="none"/>
          </w:rPr>
          <w:t>Standard benefits and features</w:t>
        </w:r>
        <w:r w:rsidR="006A3EED" w:rsidRPr="00B17481">
          <w:rPr>
            <w:rFonts w:ascii="Arial" w:hAnsi="Arial" w:cs="Arial"/>
            <w:noProof/>
            <w:webHidden/>
            <w:sz w:val="18"/>
            <w:szCs w:val="18"/>
          </w:rPr>
          <w:tab/>
        </w:r>
        <w:r w:rsidR="004F3523">
          <w:rPr>
            <w:rFonts w:ascii="Arial" w:hAnsi="Arial" w:cs="Arial"/>
            <w:noProof/>
            <w:webHidden/>
            <w:sz w:val="18"/>
            <w:szCs w:val="18"/>
          </w:rPr>
          <w:t>10</w:t>
        </w:r>
      </w:hyperlink>
    </w:p>
    <w:p w:rsidR="0066132C" w:rsidRPr="00B17481" w:rsidRDefault="0066132C" w:rsidP="006A3EED">
      <w:pPr>
        <w:tabs>
          <w:tab w:val="left" w:pos="567"/>
          <w:tab w:val="right" w:pos="8505"/>
        </w:tabs>
        <w:spacing w:line="240" w:lineRule="auto"/>
        <w:rPr>
          <w:rFonts w:ascii="Arial" w:eastAsiaTheme="minorEastAsia" w:hAnsi="Arial" w:cs="Arial"/>
          <w:iCs/>
          <w:noProof/>
          <w:sz w:val="18"/>
          <w:szCs w:val="18"/>
          <w:lang w:eastAsia="en-AU"/>
        </w:rPr>
      </w:pPr>
      <w:r>
        <w:rPr>
          <w:rFonts w:ascii="Arial" w:hAnsi="Arial" w:cs="Arial"/>
          <w:noProof/>
          <w:sz w:val="18"/>
          <w:szCs w:val="18"/>
        </w:rPr>
        <w:t>Limitations</w:t>
      </w:r>
      <w:r>
        <w:rPr>
          <w:rFonts w:ascii="Arial" w:hAnsi="Arial" w:cs="Arial"/>
          <w:noProof/>
          <w:sz w:val="18"/>
          <w:szCs w:val="18"/>
        </w:rPr>
        <w:tab/>
        <w:t>10</w:t>
      </w:r>
    </w:p>
    <w:p w:rsidR="006A3EED" w:rsidRPr="0066132C" w:rsidRDefault="006A3EED" w:rsidP="00B17481">
      <w:pPr>
        <w:tabs>
          <w:tab w:val="left" w:pos="567"/>
          <w:tab w:val="right" w:pos="8505"/>
        </w:tabs>
        <w:spacing w:line="240" w:lineRule="auto"/>
        <w:rPr>
          <w:rFonts w:ascii="Arial" w:hAnsi="Arial" w:cs="Arial"/>
          <w:sz w:val="16"/>
          <w:szCs w:val="18"/>
          <w:lang w:eastAsia="en-US"/>
        </w:rPr>
      </w:pPr>
    </w:p>
    <w:p w:rsidR="00822063" w:rsidRPr="00D72B8C" w:rsidRDefault="006A3EED" w:rsidP="00B17481">
      <w:pPr>
        <w:tabs>
          <w:tab w:val="left" w:pos="567"/>
          <w:tab w:val="right" w:pos="8505"/>
        </w:tabs>
        <w:spacing w:line="240" w:lineRule="auto"/>
        <w:rPr>
          <w:rFonts w:ascii="Arial" w:eastAsiaTheme="minorEastAsia" w:hAnsi="Arial" w:cs="Arial"/>
          <w:bCs/>
          <w:color w:val="3333FF"/>
          <w:sz w:val="20"/>
          <w:szCs w:val="18"/>
          <w:lang w:eastAsia="en-AU"/>
        </w:rPr>
      </w:pPr>
      <w:r w:rsidRPr="00D72B8C">
        <w:rPr>
          <w:rFonts w:ascii="Arial" w:hAnsi="Arial" w:cs="Arial"/>
          <w:color w:val="3333FF"/>
          <w:sz w:val="20"/>
          <w:szCs w:val="18"/>
        </w:rPr>
        <w:t>7</w:t>
      </w:r>
      <w:r w:rsidR="00822063" w:rsidRPr="00D72B8C">
        <w:rPr>
          <w:rFonts w:ascii="Arial" w:hAnsi="Arial" w:cs="Arial"/>
          <w:color w:val="3333FF"/>
          <w:sz w:val="20"/>
          <w:szCs w:val="18"/>
        </w:rPr>
        <w:t>.</w:t>
      </w:r>
      <w:r w:rsidR="00822063" w:rsidRPr="00D72B8C">
        <w:rPr>
          <w:rFonts w:ascii="Arial" w:eastAsiaTheme="minorEastAsia" w:hAnsi="Arial" w:cs="Arial"/>
          <w:bCs/>
          <w:color w:val="3333FF"/>
          <w:sz w:val="20"/>
          <w:szCs w:val="18"/>
          <w:lang w:eastAsia="en-AU"/>
        </w:rPr>
        <w:tab/>
      </w:r>
      <w:r w:rsidR="00822063" w:rsidRPr="00D72B8C">
        <w:rPr>
          <w:rFonts w:ascii="Arial" w:hAnsi="Arial" w:cs="Arial"/>
          <w:color w:val="3333FF"/>
          <w:sz w:val="20"/>
          <w:szCs w:val="18"/>
        </w:rPr>
        <w:t>Disability Income Insurance</w:t>
      </w:r>
      <w:r w:rsidR="00822063" w:rsidRPr="00D72B8C">
        <w:rPr>
          <w:rFonts w:ascii="Arial" w:hAnsi="Arial" w:cs="Arial"/>
          <w:webHidden/>
          <w:color w:val="3333FF"/>
          <w:sz w:val="20"/>
          <w:szCs w:val="18"/>
        </w:rPr>
        <w:tab/>
      </w:r>
      <w:r w:rsidR="004769DA" w:rsidRPr="00D72B8C">
        <w:rPr>
          <w:rFonts w:ascii="Arial" w:hAnsi="Arial" w:cs="Arial"/>
          <w:webHidden/>
          <w:color w:val="3333FF"/>
          <w:sz w:val="20"/>
          <w:szCs w:val="18"/>
        </w:rPr>
        <w:t>1</w:t>
      </w:r>
      <w:r w:rsidR="004F3523" w:rsidRPr="00D72B8C">
        <w:rPr>
          <w:rFonts w:ascii="Arial" w:hAnsi="Arial" w:cs="Arial"/>
          <w:webHidden/>
          <w:color w:val="3333FF"/>
          <w:sz w:val="20"/>
          <w:szCs w:val="18"/>
        </w:rPr>
        <w:t>1</w:t>
      </w:r>
    </w:p>
    <w:p w:rsidR="00822063" w:rsidRPr="00B17481" w:rsidRDefault="00E640AE" w:rsidP="00B17481">
      <w:pPr>
        <w:tabs>
          <w:tab w:val="left" w:pos="567"/>
          <w:tab w:val="right" w:pos="8505"/>
        </w:tabs>
        <w:spacing w:line="240" w:lineRule="auto"/>
        <w:rPr>
          <w:rFonts w:ascii="Arial" w:eastAsiaTheme="minorEastAsia" w:hAnsi="Arial" w:cs="Arial"/>
          <w:iCs/>
          <w:noProof/>
          <w:sz w:val="18"/>
          <w:szCs w:val="18"/>
          <w:lang w:eastAsia="en-AU"/>
        </w:rPr>
      </w:pPr>
      <w:hyperlink w:anchor="_Toc378748419" w:history="1">
        <w:r w:rsidR="00822063" w:rsidRPr="00B17481">
          <w:rPr>
            <w:rStyle w:val="Hyperlink"/>
            <w:rFonts w:ascii="Arial" w:hAnsi="Arial" w:cs="Arial"/>
            <w:noProof/>
            <w:color w:val="auto"/>
            <w:sz w:val="18"/>
            <w:szCs w:val="18"/>
            <w:u w:val="none"/>
          </w:rPr>
          <w:t>Purpose of the cover</w:t>
        </w:r>
        <w:r w:rsidR="00822063" w:rsidRPr="00B17481">
          <w:rPr>
            <w:rFonts w:ascii="Arial" w:hAnsi="Arial" w:cs="Arial"/>
            <w:noProof/>
            <w:webHidden/>
            <w:sz w:val="18"/>
            <w:szCs w:val="18"/>
          </w:rPr>
          <w:tab/>
        </w:r>
        <w:r w:rsidR="004769DA">
          <w:rPr>
            <w:rFonts w:ascii="Arial" w:hAnsi="Arial" w:cs="Arial"/>
            <w:noProof/>
            <w:webHidden/>
            <w:sz w:val="18"/>
            <w:szCs w:val="18"/>
          </w:rPr>
          <w:t>1</w:t>
        </w:r>
        <w:r w:rsidR="004F3523">
          <w:rPr>
            <w:rFonts w:ascii="Arial" w:hAnsi="Arial" w:cs="Arial"/>
            <w:noProof/>
            <w:webHidden/>
            <w:sz w:val="18"/>
            <w:szCs w:val="18"/>
          </w:rPr>
          <w:t>1</w:t>
        </w:r>
      </w:hyperlink>
    </w:p>
    <w:p w:rsidR="00822063" w:rsidRPr="00B17481" w:rsidRDefault="00E640AE" w:rsidP="00B17481">
      <w:pPr>
        <w:tabs>
          <w:tab w:val="left" w:pos="567"/>
          <w:tab w:val="right" w:pos="8505"/>
        </w:tabs>
        <w:spacing w:line="240" w:lineRule="auto"/>
        <w:rPr>
          <w:rFonts w:ascii="Arial" w:eastAsiaTheme="minorEastAsia" w:hAnsi="Arial" w:cs="Arial"/>
          <w:iCs/>
          <w:noProof/>
          <w:sz w:val="18"/>
          <w:szCs w:val="18"/>
          <w:lang w:eastAsia="en-AU"/>
        </w:rPr>
      </w:pPr>
      <w:hyperlink w:anchor="_Toc378748420" w:history="1">
        <w:r w:rsidR="00822063" w:rsidRPr="00B17481">
          <w:rPr>
            <w:rStyle w:val="Hyperlink"/>
            <w:rFonts w:ascii="Arial" w:hAnsi="Arial" w:cs="Arial"/>
            <w:noProof/>
            <w:color w:val="auto"/>
            <w:sz w:val="18"/>
            <w:szCs w:val="18"/>
            <w:u w:val="none"/>
          </w:rPr>
          <w:t>Type of cover</w:t>
        </w:r>
        <w:r w:rsidR="00822063" w:rsidRPr="00B17481">
          <w:rPr>
            <w:rFonts w:ascii="Arial" w:hAnsi="Arial" w:cs="Arial"/>
            <w:noProof/>
            <w:webHidden/>
            <w:sz w:val="18"/>
            <w:szCs w:val="18"/>
          </w:rPr>
          <w:tab/>
        </w:r>
        <w:r w:rsidR="004769DA">
          <w:rPr>
            <w:rFonts w:ascii="Arial" w:hAnsi="Arial" w:cs="Arial"/>
            <w:noProof/>
            <w:webHidden/>
            <w:sz w:val="18"/>
            <w:szCs w:val="18"/>
          </w:rPr>
          <w:t>1</w:t>
        </w:r>
      </w:hyperlink>
      <w:r w:rsidR="004F3523">
        <w:rPr>
          <w:rFonts w:ascii="Arial" w:hAnsi="Arial" w:cs="Arial"/>
          <w:noProof/>
          <w:sz w:val="18"/>
          <w:szCs w:val="18"/>
        </w:rPr>
        <w:t>1</w:t>
      </w:r>
    </w:p>
    <w:p w:rsidR="00822063" w:rsidRPr="00B17481" w:rsidRDefault="00E640AE" w:rsidP="00B17481">
      <w:pPr>
        <w:tabs>
          <w:tab w:val="left" w:pos="567"/>
          <w:tab w:val="right" w:pos="8505"/>
        </w:tabs>
        <w:spacing w:line="240" w:lineRule="auto"/>
        <w:rPr>
          <w:rFonts w:ascii="Arial" w:eastAsiaTheme="minorEastAsia" w:hAnsi="Arial" w:cs="Arial"/>
          <w:iCs/>
          <w:noProof/>
          <w:sz w:val="18"/>
          <w:szCs w:val="18"/>
          <w:lang w:eastAsia="en-AU"/>
        </w:rPr>
      </w:pPr>
      <w:hyperlink w:anchor="_Toc378748421" w:history="1">
        <w:r w:rsidR="00822063" w:rsidRPr="00B17481">
          <w:rPr>
            <w:rStyle w:val="Hyperlink"/>
            <w:rFonts w:ascii="Arial" w:hAnsi="Arial" w:cs="Arial"/>
            <w:noProof/>
            <w:color w:val="auto"/>
            <w:sz w:val="18"/>
            <w:szCs w:val="18"/>
            <w:u w:val="none"/>
          </w:rPr>
          <w:t>Monthly benefit</w:t>
        </w:r>
        <w:r w:rsidR="00822063" w:rsidRPr="00B17481">
          <w:rPr>
            <w:rFonts w:ascii="Arial" w:hAnsi="Arial" w:cs="Arial"/>
            <w:noProof/>
            <w:webHidden/>
            <w:sz w:val="18"/>
            <w:szCs w:val="18"/>
          </w:rPr>
          <w:tab/>
        </w:r>
        <w:r w:rsidR="004769DA">
          <w:rPr>
            <w:rFonts w:ascii="Arial" w:hAnsi="Arial" w:cs="Arial"/>
            <w:noProof/>
            <w:webHidden/>
            <w:sz w:val="18"/>
            <w:szCs w:val="18"/>
          </w:rPr>
          <w:t>1</w:t>
        </w:r>
        <w:r w:rsidR="004F3523">
          <w:rPr>
            <w:rFonts w:ascii="Arial" w:hAnsi="Arial" w:cs="Arial"/>
            <w:noProof/>
            <w:webHidden/>
            <w:sz w:val="18"/>
            <w:szCs w:val="18"/>
          </w:rPr>
          <w:t>1</w:t>
        </w:r>
      </w:hyperlink>
    </w:p>
    <w:p w:rsidR="00822063" w:rsidRPr="00B17481" w:rsidRDefault="00E640AE" w:rsidP="00B17481">
      <w:pPr>
        <w:tabs>
          <w:tab w:val="left" w:pos="567"/>
          <w:tab w:val="right" w:pos="8505"/>
        </w:tabs>
        <w:spacing w:line="240" w:lineRule="auto"/>
        <w:rPr>
          <w:rFonts w:ascii="Arial" w:eastAsiaTheme="minorEastAsia" w:hAnsi="Arial" w:cs="Arial"/>
          <w:iCs/>
          <w:noProof/>
          <w:sz w:val="18"/>
          <w:szCs w:val="18"/>
          <w:lang w:eastAsia="en-AU"/>
        </w:rPr>
      </w:pPr>
      <w:hyperlink w:anchor="_Toc378748422" w:history="1">
        <w:r w:rsidR="00822063" w:rsidRPr="00B17481">
          <w:rPr>
            <w:rStyle w:val="Hyperlink"/>
            <w:rFonts w:ascii="Arial" w:hAnsi="Arial" w:cs="Arial"/>
            <w:noProof/>
            <w:color w:val="auto"/>
            <w:sz w:val="18"/>
            <w:szCs w:val="18"/>
            <w:u w:val="none"/>
          </w:rPr>
          <w:t>Waiting period</w:t>
        </w:r>
        <w:r w:rsidR="00822063" w:rsidRPr="00B17481">
          <w:rPr>
            <w:rFonts w:ascii="Arial" w:hAnsi="Arial" w:cs="Arial"/>
            <w:noProof/>
            <w:webHidden/>
            <w:sz w:val="18"/>
            <w:szCs w:val="18"/>
          </w:rPr>
          <w:tab/>
        </w:r>
        <w:r w:rsidR="004769DA">
          <w:rPr>
            <w:rFonts w:ascii="Arial" w:hAnsi="Arial" w:cs="Arial"/>
            <w:noProof/>
            <w:webHidden/>
            <w:sz w:val="18"/>
            <w:szCs w:val="18"/>
          </w:rPr>
          <w:t>1</w:t>
        </w:r>
        <w:r w:rsidR="004F3523">
          <w:rPr>
            <w:rFonts w:ascii="Arial" w:hAnsi="Arial" w:cs="Arial"/>
            <w:noProof/>
            <w:webHidden/>
            <w:sz w:val="18"/>
            <w:szCs w:val="18"/>
          </w:rPr>
          <w:t>1</w:t>
        </w:r>
      </w:hyperlink>
    </w:p>
    <w:p w:rsidR="00822063" w:rsidRPr="00B17481" w:rsidRDefault="00E640AE" w:rsidP="00B17481">
      <w:pPr>
        <w:tabs>
          <w:tab w:val="left" w:pos="567"/>
          <w:tab w:val="right" w:pos="8505"/>
        </w:tabs>
        <w:spacing w:line="240" w:lineRule="auto"/>
        <w:rPr>
          <w:rFonts w:ascii="Arial" w:eastAsiaTheme="minorEastAsia" w:hAnsi="Arial" w:cs="Arial"/>
          <w:iCs/>
          <w:noProof/>
          <w:sz w:val="18"/>
          <w:szCs w:val="18"/>
          <w:lang w:eastAsia="en-AU"/>
        </w:rPr>
      </w:pPr>
      <w:hyperlink w:anchor="_Toc378748423" w:history="1">
        <w:r w:rsidR="00822063" w:rsidRPr="00B17481">
          <w:rPr>
            <w:rStyle w:val="Hyperlink"/>
            <w:rFonts w:ascii="Arial" w:hAnsi="Arial" w:cs="Arial"/>
            <w:noProof/>
            <w:color w:val="auto"/>
            <w:sz w:val="18"/>
            <w:szCs w:val="18"/>
            <w:u w:val="none"/>
          </w:rPr>
          <w:t>Benefit period</w:t>
        </w:r>
        <w:r w:rsidR="00822063" w:rsidRPr="00B17481">
          <w:rPr>
            <w:rFonts w:ascii="Arial" w:hAnsi="Arial" w:cs="Arial"/>
            <w:noProof/>
            <w:webHidden/>
            <w:sz w:val="18"/>
            <w:szCs w:val="18"/>
          </w:rPr>
          <w:tab/>
        </w:r>
        <w:r w:rsidR="004769DA">
          <w:rPr>
            <w:rFonts w:ascii="Arial" w:hAnsi="Arial" w:cs="Arial"/>
            <w:noProof/>
            <w:webHidden/>
            <w:sz w:val="18"/>
            <w:szCs w:val="18"/>
          </w:rPr>
          <w:t>1</w:t>
        </w:r>
        <w:r w:rsidR="004F3523">
          <w:rPr>
            <w:rFonts w:ascii="Arial" w:hAnsi="Arial" w:cs="Arial"/>
            <w:noProof/>
            <w:webHidden/>
            <w:sz w:val="18"/>
            <w:szCs w:val="18"/>
          </w:rPr>
          <w:t>1</w:t>
        </w:r>
      </w:hyperlink>
    </w:p>
    <w:p w:rsidR="00822063" w:rsidRPr="00B17481" w:rsidRDefault="00E640AE" w:rsidP="00B17481">
      <w:pPr>
        <w:tabs>
          <w:tab w:val="left" w:pos="567"/>
          <w:tab w:val="right" w:pos="8505"/>
        </w:tabs>
        <w:spacing w:line="240" w:lineRule="auto"/>
        <w:rPr>
          <w:rFonts w:ascii="Arial" w:eastAsiaTheme="minorEastAsia" w:hAnsi="Arial" w:cs="Arial"/>
          <w:iCs/>
          <w:noProof/>
          <w:sz w:val="18"/>
          <w:szCs w:val="18"/>
          <w:lang w:eastAsia="en-AU"/>
        </w:rPr>
      </w:pPr>
      <w:hyperlink w:anchor="_Toc378748424" w:history="1">
        <w:r w:rsidR="00822063" w:rsidRPr="00B17481">
          <w:rPr>
            <w:rStyle w:val="Hyperlink"/>
            <w:rFonts w:ascii="Arial" w:hAnsi="Arial" w:cs="Arial"/>
            <w:noProof/>
            <w:color w:val="auto"/>
            <w:sz w:val="18"/>
            <w:szCs w:val="18"/>
            <w:u w:val="none"/>
          </w:rPr>
          <w:t>Disability benefits</w:t>
        </w:r>
        <w:r w:rsidR="00822063" w:rsidRPr="00B17481">
          <w:rPr>
            <w:rFonts w:ascii="Arial" w:hAnsi="Arial" w:cs="Arial"/>
            <w:noProof/>
            <w:webHidden/>
            <w:sz w:val="18"/>
            <w:szCs w:val="18"/>
          </w:rPr>
          <w:tab/>
        </w:r>
        <w:r w:rsidR="004769DA">
          <w:rPr>
            <w:rFonts w:ascii="Arial" w:hAnsi="Arial" w:cs="Arial"/>
            <w:noProof/>
            <w:webHidden/>
            <w:sz w:val="18"/>
            <w:szCs w:val="18"/>
          </w:rPr>
          <w:t>1</w:t>
        </w:r>
        <w:r w:rsidR="004F3523">
          <w:rPr>
            <w:rFonts w:ascii="Arial" w:hAnsi="Arial" w:cs="Arial"/>
            <w:noProof/>
            <w:webHidden/>
            <w:sz w:val="18"/>
            <w:szCs w:val="18"/>
          </w:rPr>
          <w:t>1</w:t>
        </w:r>
      </w:hyperlink>
    </w:p>
    <w:p w:rsidR="00822063" w:rsidRPr="00B17481" w:rsidRDefault="00E640AE" w:rsidP="00B17481">
      <w:pPr>
        <w:tabs>
          <w:tab w:val="left" w:pos="567"/>
          <w:tab w:val="right" w:pos="8505"/>
        </w:tabs>
        <w:spacing w:line="240" w:lineRule="auto"/>
        <w:rPr>
          <w:rFonts w:ascii="Arial" w:eastAsiaTheme="minorEastAsia" w:hAnsi="Arial" w:cs="Arial"/>
          <w:iCs/>
          <w:noProof/>
          <w:sz w:val="18"/>
          <w:szCs w:val="18"/>
          <w:lang w:eastAsia="en-AU"/>
        </w:rPr>
      </w:pPr>
      <w:hyperlink w:anchor="_Toc378748425" w:history="1">
        <w:r w:rsidR="00822063" w:rsidRPr="00B17481">
          <w:rPr>
            <w:rStyle w:val="Hyperlink"/>
            <w:rFonts w:ascii="Arial" w:hAnsi="Arial" w:cs="Arial"/>
            <w:noProof/>
            <w:color w:val="auto"/>
            <w:sz w:val="18"/>
            <w:szCs w:val="18"/>
            <w:u w:val="none"/>
          </w:rPr>
          <w:t>Standard benefits and features</w:t>
        </w:r>
        <w:r w:rsidR="00822063" w:rsidRPr="00B17481">
          <w:rPr>
            <w:rFonts w:ascii="Arial" w:hAnsi="Arial" w:cs="Arial"/>
            <w:noProof/>
            <w:webHidden/>
            <w:sz w:val="18"/>
            <w:szCs w:val="18"/>
          </w:rPr>
          <w:tab/>
        </w:r>
      </w:hyperlink>
      <w:r w:rsidR="0066132C">
        <w:rPr>
          <w:rFonts w:ascii="Arial" w:hAnsi="Arial" w:cs="Arial"/>
          <w:noProof/>
          <w:sz w:val="18"/>
          <w:szCs w:val="18"/>
        </w:rPr>
        <w:t>11</w:t>
      </w:r>
    </w:p>
    <w:p w:rsidR="00822063" w:rsidRDefault="006A3EED" w:rsidP="00B17481">
      <w:pPr>
        <w:tabs>
          <w:tab w:val="left" w:pos="567"/>
          <w:tab w:val="right" w:pos="8505"/>
        </w:tabs>
        <w:spacing w:line="240" w:lineRule="auto"/>
        <w:rPr>
          <w:rFonts w:ascii="Arial" w:hAnsi="Arial" w:cs="Arial"/>
          <w:sz w:val="18"/>
          <w:szCs w:val="18"/>
        </w:rPr>
      </w:pPr>
      <w:r>
        <w:rPr>
          <w:rFonts w:ascii="Arial" w:hAnsi="Arial" w:cs="Arial"/>
          <w:sz w:val="18"/>
          <w:szCs w:val="18"/>
        </w:rPr>
        <w:t>Extra cost optional benefits</w:t>
      </w:r>
      <w:r w:rsidR="004769DA">
        <w:rPr>
          <w:rFonts w:ascii="Arial" w:hAnsi="Arial" w:cs="Arial"/>
          <w:sz w:val="18"/>
          <w:szCs w:val="18"/>
        </w:rPr>
        <w:tab/>
        <w:t>1</w:t>
      </w:r>
      <w:r w:rsidR="004F3523">
        <w:rPr>
          <w:rFonts w:ascii="Arial" w:hAnsi="Arial" w:cs="Arial"/>
          <w:sz w:val="18"/>
          <w:szCs w:val="18"/>
        </w:rPr>
        <w:t>2</w:t>
      </w:r>
    </w:p>
    <w:p w:rsidR="006A3EED" w:rsidRDefault="006A3EED" w:rsidP="00B17481">
      <w:pPr>
        <w:tabs>
          <w:tab w:val="left" w:pos="567"/>
          <w:tab w:val="right" w:pos="8505"/>
        </w:tabs>
        <w:spacing w:line="240" w:lineRule="auto"/>
        <w:rPr>
          <w:rFonts w:ascii="Arial" w:hAnsi="Arial" w:cs="Arial"/>
          <w:sz w:val="18"/>
          <w:szCs w:val="18"/>
        </w:rPr>
      </w:pPr>
      <w:r>
        <w:rPr>
          <w:rFonts w:ascii="Arial" w:hAnsi="Arial" w:cs="Arial"/>
          <w:sz w:val="18"/>
          <w:szCs w:val="18"/>
        </w:rPr>
        <w:t>Superannuation Ownership</w:t>
      </w:r>
      <w:r w:rsidR="004769DA">
        <w:rPr>
          <w:rFonts w:ascii="Arial" w:hAnsi="Arial" w:cs="Arial"/>
          <w:sz w:val="18"/>
          <w:szCs w:val="18"/>
        </w:rPr>
        <w:tab/>
        <w:t>1</w:t>
      </w:r>
      <w:r w:rsidR="004F3523">
        <w:rPr>
          <w:rFonts w:ascii="Arial" w:hAnsi="Arial" w:cs="Arial"/>
          <w:sz w:val="18"/>
          <w:szCs w:val="18"/>
        </w:rPr>
        <w:t>2</w:t>
      </w:r>
    </w:p>
    <w:p w:rsidR="004769DA" w:rsidRDefault="004769DA" w:rsidP="00B17481">
      <w:pPr>
        <w:tabs>
          <w:tab w:val="left" w:pos="567"/>
          <w:tab w:val="right" w:pos="8505"/>
        </w:tabs>
        <w:spacing w:line="240" w:lineRule="auto"/>
        <w:rPr>
          <w:rFonts w:ascii="Arial" w:hAnsi="Arial" w:cs="Arial"/>
          <w:sz w:val="18"/>
          <w:szCs w:val="18"/>
        </w:rPr>
      </w:pPr>
      <w:r>
        <w:rPr>
          <w:rFonts w:ascii="Arial" w:hAnsi="Arial" w:cs="Arial"/>
          <w:sz w:val="18"/>
          <w:szCs w:val="18"/>
        </w:rPr>
        <w:t>Payment of benefits – non-superannuation</w:t>
      </w:r>
      <w:r w:rsidR="004F3523">
        <w:rPr>
          <w:rFonts w:ascii="Arial" w:hAnsi="Arial" w:cs="Arial"/>
          <w:sz w:val="18"/>
          <w:szCs w:val="18"/>
        </w:rPr>
        <w:tab/>
        <w:t>12</w:t>
      </w:r>
    </w:p>
    <w:p w:rsidR="004769DA" w:rsidRDefault="004F3523" w:rsidP="00B17481">
      <w:pPr>
        <w:tabs>
          <w:tab w:val="left" w:pos="567"/>
          <w:tab w:val="right" w:pos="8505"/>
        </w:tabs>
        <w:spacing w:line="240" w:lineRule="auto"/>
        <w:rPr>
          <w:rFonts w:ascii="Arial" w:hAnsi="Arial" w:cs="Arial"/>
          <w:sz w:val="18"/>
          <w:szCs w:val="18"/>
        </w:rPr>
      </w:pPr>
      <w:r>
        <w:rPr>
          <w:rFonts w:ascii="Arial" w:hAnsi="Arial" w:cs="Arial"/>
          <w:sz w:val="18"/>
          <w:szCs w:val="18"/>
        </w:rPr>
        <w:t>Payment of benefits –</w:t>
      </w:r>
      <w:r w:rsidR="0066132C">
        <w:rPr>
          <w:rFonts w:ascii="Arial" w:hAnsi="Arial" w:cs="Arial"/>
          <w:sz w:val="18"/>
          <w:szCs w:val="18"/>
        </w:rPr>
        <w:t xml:space="preserve"> within superannuation</w:t>
      </w:r>
      <w:r w:rsidR="0066132C">
        <w:rPr>
          <w:rFonts w:ascii="Arial" w:hAnsi="Arial" w:cs="Arial"/>
          <w:sz w:val="18"/>
          <w:szCs w:val="18"/>
        </w:rPr>
        <w:tab/>
        <w:t>12</w:t>
      </w:r>
    </w:p>
    <w:p w:rsidR="004769DA" w:rsidRPr="00B17481" w:rsidRDefault="004769DA" w:rsidP="00B17481">
      <w:pPr>
        <w:tabs>
          <w:tab w:val="left" w:pos="567"/>
          <w:tab w:val="right" w:pos="8505"/>
        </w:tabs>
        <w:spacing w:line="240" w:lineRule="auto"/>
        <w:rPr>
          <w:rFonts w:ascii="Arial" w:eastAsiaTheme="minorEastAsia" w:hAnsi="Arial" w:cs="Arial"/>
          <w:iCs/>
          <w:noProof/>
          <w:sz w:val="18"/>
          <w:szCs w:val="18"/>
          <w:lang w:eastAsia="en-AU"/>
        </w:rPr>
      </w:pPr>
      <w:r>
        <w:rPr>
          <w:rFonts w:ascii="Arial" w:hAnsi="Arial" w:cs="Arial"/>
          <w:sz w:val="18"/>
          <w:szCs w:val="18"/>
        </w:rPr>
        <w:t>Limitations</w:t>
      </w:r>
      <w:r>
        <w:rPr>
          <w:rFonts w:ascii="Arial" w:hAnsi="Arial" w:cs="Arial"/>
          <w:sz w:val="18"/>
          <w:szCs w:val="18"/>
        </w:rPr>
        <w:tab/>
      </w:r>
      <w:r w:rsidR="004F3523">
        <w:rPr>
          <w:rFonts w:ascii="Arial" w:hAnsi="Arial" w:cs="Arial"/>
          <w:sz w:val="18"/>
          <w:szCs w:val="18"/>
        </w:rPr>
        <w:t>1</w:t>
      </w:r>
      <w:r w:rsidR="00D72B8C">
        <w:rPr>
          <w:rFonts w:ascii="Arial" w:hAnsi="Arial" w:cs="Arial"/>
          <w:sz w:val="18"/>
          <w:szCs w:val="18"/>
        </w:rPr>
        <w:t>2</w:t>
      </w:r>
    </w:p>
    <w:p w:rsidR="00CC4BAD" w:rsidRPr="0066132C" w:rsidRDefault="00CC4BAD" w:rsidP="00B17481">
      <w:pPr>
        <w:spacing w:line="240" w:lineRule="auto"/>
        <w:rPr>
          <w:rFonts w:ascii="Arial" w:hAnsi="Arial" w:cs="Arial"/>
          <w:sz w:val="16"/>
          <w:szCs w:val="18"/>
        </w:rPr>
      </w:pPr>
    </w:p>
    <w:p w:rsidR="006A3EED" w:rsidRPr="00D72B8C" w:rsidRDefault="006A3EED" w:rsidP="006A3EED">
      <w:pPr>
        <w:tabs>
          <w:tab w:val="left" w:pos="567"/>
          <w:tab w:val="right" w:pos="8505"/>
        </w:tabs>
        <w:spacing w:line="240" w:lineRule="auto"/>
        <w:rPr>
          <w:rFonts w:ascii="Arial" w:eastAsiaTheme="minorEastAsia" w:hAnsi="Arial" w:cs="Arial"/>
          <w:bCs/>
          <w:color w:val="3333FF"/>
          <w:sz w:val="20"/>
          <w:szCs w:val="18"/>
          <w:lang w:eastAsia="en-AU"/>
        </w:rPr>
      </w:pPr>
      <w:r w:rsidRPr="00D72B8C">
        <w:rPr>
          <w:rFonts w:ascii="Arial" w:hAnsi="Arial" w:cs="Arial"/>
          <w:color w:val="3333FF"/>
          <w:sz w:val="20"/>
          <w:szCs w:val="18"/>
        </w:rPr>
        <w:t>8.</w:t>
      </w:r>
      <w:r w:rsidRPr="00D72B8C">
        <w:rPr>
          <w:rFonts w:ascii="Arial" w:eastAsiaTheme="minorEastAsia" w:hAnsi="Arial" w:cs="Arial"/>
          <w:bCs/>
          <w:color w:val="3333FF"/>
          <w:sz w:val="20"/>
          <w:szCs w:val="18"/>
          <w:lang w:eastAsia="en-AU"/>
        </w:rPr>
        <w:tab/>
        <w:t xml:space="preserve">Business Expenses </w:t>
      </w:r>
      <w:r w:rsidRPr="00D72B8C">
        <w:rPr>
          <w:rFonts w:ascii="Arial" w:hAnsi="Arial" w:cs="Arial"/>
          <w:color w:val="3333FF"/>
          <w:sz w:val="20"/>
          <w:szCs w:val="18"/>
        </w:rPr>
        <w:t>Insurance</w:t>
      </w:r>
      <w:r w:rsidRPr="00D72B8C">
        <w:rPr>
          <w:rFonts w:ascii="Arial" w:hAnsi="Arial" w:cs="Arial"/>
          <w:webHidden/>
          <w:color w:val="3333FF"/>
          <w:sz w:val="20"/>
          <w:szCs w:val="18"/>
        </w:rPr>
        <w:tab/>
      </w:r>
      <w:r w:rsidR="004769DA" w:rsidRPr="00D72B8C">
        <w:rPr>
          <w:rFonts w:ascii="Arial" w:hAnsi="Arial" w:cs="Arial"/>
          <w:webHidden/>
          <w:color w:val="3333FF"/>
          <w:sz w:val="20"/>
          <w:szCs w:val="18"/>
        </w:rPr>
        <w:t>1</w:t>
      </w:r>
      <w:r w:rsidR="00D72B8C" w:rsidRPr="00D72B8C">
        <w:rPr>
          <w:rFonts w:ascii="Arial" w:hAnsi="Arial" w:cs="Arial"/>
          <w:webHidden/>
          <w:color w:val="3333FF"/>
          <w:sz w:val="20"/>
          <w:szCs w:val="18"/>
        </w:rPr>
        <w:t>3</w:t>
      </w:r>
    </w:p>
    <w:p w:rsidR="006A3EED" w:rsidRPr="00B17481" w:rsidRDefault="00E640AE" w:rsidP="006A3EED">
      <w:pPr>
        <w:tabs>
          <w:tab w:val="left" w:pos="567"/>
          <w:tab w:val="right" w:pos="8505"/>
        </w:tabs>
        <w:spacing w:line="240" w:lineRule="auto"/>
        <w:rPr>
          <w:rFonts w:ascii="Arial" w:eastAsiaTheme="minorEastAsia" w:hAnsi="Arial" w:cs="Arial"/>
          <w:iCs/>
          <w:noProof/>
          <w:sz w:val="18"/>
          <w:szCs w:val="18"/>
          <w:lang w:eastAsia="en-AU"/>
        </w:rPr>
      </w:pPr>
      <w:hyperlink w:anchor="_Toc378748419" w:history="1">
        <w:r w:rsidR="006A3EED" w:rsidRPr="00B17481">
          <w:rPr>
            <w:rStyle w:val="Hyperlink"/>
            <w:rFonts w:ascii="Arial" w:hAnsi="Arial" w:cs="Arial"/>
            <w:noProof/>
            <w:color w:val="auto"/>
            <w:sz w:val="18"/>
            <w:szCs w:val="18"/>
            <w:u w:val="none"/>
          </w:rPr>
          <w:t>Purpose of the cover</w:t>
        </w:r>
        <w:r w:rsidR="006A3EED" w:rsidRPr="00B17481">
          <w:rPr>
            <w:rFonts w:ascii="Arial" w:hAnsi="Arial" w:cs="Arial"/>
            <w:noProof/>
            <w:webHidden/>
            <w:sz w:val="18"/>
            <w:szCs w:val="18"/>
          </w:rPr>
          <w:tab/>
        </w:r>
        <w:r w:rsidR="004769DA">
          <w:rPr>
            <w:rFonts w:ascii="Arial" w:hAnsi="Arial" w:cs="Arial"/>
            <w:noProof/>
            <w:webHidden/>
            <w:sz w:val="18"/>
            <w:szCs w:val="18"/>
          </w:rPr>
          <w:t>1</w:t>
        </w:r>
        <w:r w:rsidR="00D72B8C">
          <w:rPr>
            <w:rFonts w:ascii="Arial" w:hAnsi="Arial" w:cs="Arial"/>
            <w:noProof/>
            <w:webHidden/>
            <w:sz w:val="18"/>
            <w:szCs w:val="18"/>
          </w:rPr>
          <w:t>3</w:t>
        </w:r>
      </w:hyperlink>
    </w:p>
    <w:p w:rsidR="006A3EED" w:rsidRDefault="006A3EED" w:rsidP="006A3EED">
      <w:pPr>
        <w:tabs>
          <w:tab w:val="left" w:pos="567"/>
          <w:tab w:val="right" w:pos="8505"/>
        </w:tabs>
        <w:spacing w:line="240" w:lineRule="auto"/>
        <w:rPr>
          <w:rFonts w:ascii="Arial" w:hAnsi="Arial" w:cs="Arial"/>
          <w:sz w:val="18"/>
          <w:szCs w:val="18"/>
        </w:rPr>
      </w:pPr>
      <w:r>
        <w:rPr>
          <w:rFonts w:ascii="Arial" w:hAnsi="Arial" w:cs="Arial"/>
          <w:sz w:val="18"/>
          <w:szCs w:val="18"/>
        </w:rPr>
        <w:t>Benefit Type</w:t>
      </w:r>
      <w:r w:rsidR="004769DA">
        <w:rPr>
          <w:rFonts w:ascii="Arial" w:hAnsi="Arial" w:cs="Arial"/>
          <w:sz w:val="18"/>
          <w:szCs w:val="18"/>
        </w:rPr>
        <w:tab/>
        <w:t>1</w:t>
      </w:r>
      <w:r w:rsidR="00D72B8C">
        <w:rPr>
          <w:rFonts w:ascii="Arial" w:hAnsi="Arial" w:cs="Arial"/>
          <w:sz w:val="18"/>
          <w:szCs w:val="18"/>
        </w:rPr>
        <w:t>3</w:t>
      </w:r>
    </w:p>
    <w:p w:rsidR="006A3EED" w:rsidRPr="00B17481" w:rsidRDefault="00E640AE" w:rsidP="006A3EED">
      <w:pPr>
        <w:tabs>
          <w:tab w:val="left" w:pos="567"/>
          <w:tab w:val="right" w:pos="8505"/>
        </w:tabs>
        <w:spacing w:line="240" w:lineRule="auto"/>
        <w:rPr>
          <w:rFonts w:ascii="Arial" w:eastAsiaTheme="minorEastAsia" w:hAnsi="Arial" w:cs="Arial"/>
          <w:iCs/>
          <w:noProof/>
          <w:sz w:val="18"/>
          <w:szCs w:val="18"/>
          <w:lang w:eastAsia="en-AU"/>
        </w:rPr>
      </w:pPr>
      <w:hyperlink w:anchor="_Toc378748421" w:history="1">
        <w:r w:rsidR="006A3EED" w:rsidRPr="00B17481">
          <w:rPr>
            <w:rStyle w:val="Hyperlink"/>
            <w:rFonts w:ascii="Arial" w:hAnsi="Arial" w:cs="Arial"/>
            <w:noProof/>
            <w:color w:val="auto"/>
            <w:sz w:val="18"/>
            <w:szCs w:val="18"/>
            <w:u w:val="none"/>
          </w:rPr>
          <w:t>Monthly benefit</w:t>
        </w:r>
        <w:r w:rsidR="006A3EED" w:rsidRPr="00B17481">
          <w:rPr>
            <w:rFonts w:ascii="Arial" w:hAnsi="Arial" w:cs="Arial"/>
            <w:noProof/>
            <w:webHidden/>
            <w:sz w:val="18"/>
            <w:szCs w:val="18"/>
          </w:rPr>
          <w:tab/>
        </w:r>
        <w:r w:rsidR="004769DA">
          <w:rPr>
            <w:rFonts w:ascii="Arial" w:hAnsi="Arial" w:cs="Arial"/>
            <w:noProof/>
            <w:webHidden/>
            <w:sz w:val="18"/>
            <w:szCs w:val="18"/>
          </w:rPr>
          <w:t>1</w:t>
        </w:r>
        <w:r w:rsidR="00D72B8C">
          <w:rPr>
            <w:rFonts w:ascii="Arial" w:hAnsi="Arial" w:cs="Arial"/>
            <w:noProof/>
            <w:webHidden/>
            <w:sz w:val="18"/>
            <w:szCs w:val="18"/>
          </w:rPr>
          <w:t>3</w:t>
        </w:r>
      </w:hyperlink>
    </w:p>
    <w:p w:rsidR="006A3EED" w:rsidRPr="00B17481" w:rsidRDefault="00E640AE" w:rsidP="006A3EED">
      <w:pPr>
        <w:tabs>
          <w:tab w:val="left" w:pos="567"/>
          <w:tab w:val="right" w:pos="8505"/>
        </w:tabs>
        <w:spacing w:line="240" w:lineRule="auto"/>
        <w:rPr>
          <w:rFonts w:ascii="Arial" w:eastAsiaTheme="minorEastAsia" w:hAnsi="Arial" w:cs="Arial"/>
          <w:iCs/>
          <w:noProof/>
          <w:sz w:val="18"/>
          <w:szCs w:val="18"/>
          <w:lang w:eastAsia="en-AU"/>
        </w:rPr>
      </w:pPr>
      <w:hyperlink w:anchor="_Toc378748422" w:history="1">
        <w:r w:rsidR="006A3EED" w:rsidRPr="00B17481">
          <w:rPr>
            <w:rStyle w:val="Hyperlink"/>
            <w:rFonts w:ascii="Arial" w:hAnsi="Arial" w:cs="Arial"/>
            <w:noProof/>
            <w:color w:val="auto"/>
            <w:sz w:val="18"/>
            <w:szCs w:val="18"/>
            <w:u w:val="none"/>
          </w:rPr>
          <w:t>Waiting period</w:t>
        </w:r>
        <w:r w:rsidR="006A3EED" w:rsidRPr="00B17481">
          <w:rPr>
            <w:rFonts w:ascii="Arial" w:hAnsi="Arial" w:cs="Arial"/>
            <w:noProof/>
            <w:webHidden/>
            <w:sz w:val="18"/>
            <w:szCs w:val="18"/>
          </w:rPr>
          <w:tab/>
        </w:r>
        <w:r w:rsidR="004769DA">
          <w:rPr>
            <w:rFonts w:ascii="Arial" w:hAnsi="Arial" w:cs="Arial"/>
            <w:noProof/>
            <w:webHidden/>
            <w:sz w:val="18"/>
            <w:szCs w:val="18"/>
          </w:rPr>
          <w:t>1</w:t>
        </w:r>
        <w:r w:rsidR="00D72B8C">
          <w:rPr>
            <w:rFonts w:ascii="Arial" w:hAnsi="Arial" w:cs="Arial"/>
            <w:noProof/>
            <w:webHidden/>
            <w:sz w:val="18"/>
            <w:szCs w:val="18"/>
          </w:rPr>
          <w:t>3</w:t>
        </w:r>
      </w:hyperlink>
    </w:p>
    <w:p w:rsidR="006A3EED" w:rsidRPr="00B17481" w:rsidRDefault="00E640AE" w:rsidP="006A3EED">
      <w:pPr>
        <w:tabs>
          <w:tab w:val="left" w:pos="567"/>
          <w:tab w:val="right" w:pos="8505"/>
        </w:tabs>
        <w:spacing w:line="240" w:lineRule="auto"/>
        <w:rPr>
          <w:rFonts w:ascii="Arial" w:eastAsiaTheme="minorEastAsia" w:hAnsi="Arial" w:cs="Arial"/>
          <w:iCs/>
          <w:noProof/>
          <w:sz w:val="18"/>
          <w:szCs w:val="18"/>
          <w:lang w:eastAsia="en-AU"/>
        </w:rPr>
      </w:pPr>
      <w:hyperlink w:anchor="_Toc378748423" w:history="1">
        <w:r w:rsidR="006A3EED" w:rsidRPr="00B17481">
          <w:rPr>
            <w:rStyle w:val="Hyperlink"/>
            <w:rFonts w:ascii="Arial" w:hAnsi="Arial" w:cs="Arial"/>
            <w:noProof/>
            <w:color w:val="auto"/>
            <w:sz w:val="18"/>
            <w:szCs w:val="18"/>
            <w:u w:val="none"/>
          </w:rPr>
          <w:t>Benefit period</w:t>
        </w:r>
        <w:r w:rsidR="006A3EED" w:rsidRPr="00B17481">
          <w:rPr>
            <w:rFonts w:ascii="Arial" w:hAnsi="Arial" w:cs="Arial"/>
            <w:noProof/>
            <w:webHidden/>
            <w:sz w:val="18"/>
            <w:szCs w:val="18"/>
          </w:rPr>
          <w:tab/>
        </w:r>
        <w:r w:rsidR="004769DA">
          <w:rPr>
            <w:rFonts w:ascii="Arial" w:hAnsi="Arial" w:cs="Arial"/>
            <w:noProof/>
            <w:webHidden/>
            <w:sz w:val="18"/>
            <w:szCs w:val="18"/>
          </w:rPr>
          <w:t>1</w:t>
        </w:r>
        <w:r w:rsidR="00D72B8C">
          <w:rPr>
            <w:rFonts w:ascii="Arial" w:hAnsi="Arial" w:cs="Arial"/>
            <w:noProof/>
            <w:webHidden/>
            <w:sz w:val="18"/>
            <w:szCs w:val="18"/>
          </w:rPr>
          <w:t>3</w:t>
        </w:r>
      </w:hyperlink>
    </w:p>
    <w:p w:rsidR="006A3EED" w:rsidRPr="00B17481" w:rsidRDefault="00E640AE" w:rsidP="006A3EED">
      <w:pPr>
        <w:tabs>
          <w:tab w:val="left" w:pos="567"/>
          <w:tab w:val="right" w:pos="8505"/>
        </w:tabs>
        <w:spacing w:line="240" w:lineRule="auto"/>
        <w:rPr>
          <w:rFonts w:ascii="Arial" w:eastAsiaTheme="minorEastAsia" w:hAnsi="Arial" w:cs="Arial"/>
          <w:iCs/>
          <w:noProof/>
          <w:sz w:val="18"/>
          <w:szCs w:val="18"/>
          <w:lang w:eastAsia="en-AU"/>
        </w:rPr>
      </w:pPr>
      <w:hyperlink w:anchor="_Toc378748424" w:history="1">
        <w:r w:rsidR="006A3EED" w:rsidRPr="00B17481">
          <w:rPr>
            <w:rStyle w:val="Hyperlink"/>
            <w:rFonts w:ascii="Arial" w:hAnsi="Arial" w:cs="Arial"/>
            <w:noProof/>
            <w:color w:val="auto"/>
            <w:sz w:val="18"/>
            <w:szCs w:val="18"/>
            <w:u w:val="none"/>
          </w:rPr>
          <w:t>Disability benefits</w:t>
        </w:r>
        <w:r w:rsidR="006A3EED" w:rsidRPr="00B17481">
          <w:rPr>
            <w:rFonts w:ascii="Arial" w:hAnsi="Arial" w:cs="Arial"/>
            <w:noProof/>
            <w:webHidden/>
            <w:sz w:val="18"/>
            <w:szCs w:val="18"/>
          </w:rPr>
          <w:tab/>
        </w:r>
        <w:r w:rsidR="004769DA">
          <w:rPr>
            <w:rFonts w:ascii="Arial" w:hAnsi="Arial" w:cs="Arial"/>
            <w:noProof/>
            <w:webHidden/>
            <w:sz w:val="18"/>
            <w:szCs w:val="18"/>
          </w:rPr>
          <w:t>1</w:t>
        </w:r>
        <w:r w:rsidR="00D72B8C">
          <w:rPr>
            <w:rFonts w:ascii="Arial" w:hAnsi="Arial" w:cs="Arial"/>
            <w:noProof/>
            <w:webHidden/>
            <w:sz w:val="18"/>
            <w:szCs w:val="18"/>
          </w:rPr>
          <w:t>3</w:t>
        </w:r>
      </w:hyperlink>
    </w:p>
    <w:p w:rsidR="006A3EED" w:rsidRPr="00B17481" w:rsidRDefault="00E640AE" w:rsidP="006A3EED">
      <w:pPr>
        <w:tabs>
          <w:tab w:val="left" w:pos="567"/>
          <w:tab w:val="right" w:pos="8505"/>
        </w:tabs>
        <w:spacing w:line="240" w:lineRule="auto"/>
        <w:rPr>
          <w:rFonts w:ascii="Arial" w:eastAsiaTheme="minorEastAsia" w:hAnsi="Arial" w:cs="Arial"/>
          <w:iCs/>
          <w:noProof/>
          <w:sz w:val="18"/>
          <w:szCs w:val="18"/>
          <w:lang w:eastAsia="en-AU"/>
        </w:rPr>
      </w:pPr>
      <w:hyperlink w:anchor="_Toc378748425" w:history="1">
        <w:r w:rsidR="006A3EED" w:rsidRPr="00B17481">
          <w:rPr>
            <w:rStyle w:val="Hyperlink"/>
            <w:rFonts w:ascii="Arial" w:hAnsi="Arial" w:cs="Arial"/>
            <w:noProof/>
            <w:color w:val="auto"/>
            <w:sz w:val="18"/>
            <w:szCs w:val="18"/>
            <w:u w:val="none"/>
          </w:rPr>
          <w:t>Standard benefits and features</w:t>
        </w:r>
        <w:r w:rsidR="006A3EED" w:rsidRPr="00B17481">
          <w:rPr>
            <w:rFonts w:ascii="Arial" w:hAnsi="Arial" w:cs="Arial"/>
            <w:noProof/>
            <w:webHidden/>
            <w:sz w:val="18"/>
            <w:szCs w:val="18"/>
          </w:rPr>
          <w:tab/>
        </w:r>
        <w:r w:rsidR="004769DA">
          <w:rPr>
            <w:rFonts w:ascii="Arial" w:hAnsi="Arial" w:cs="Arial"/>
            <w:noProof/>
            <w:webHidden/>
            <w:sz w:val="18"/>
            <w:szCs w:val="18"/>
          </w:rPr>
          <w:t>1</w:t>
        </w:r>
        <w:r w:rsidR="00703FBE">
          <w:rPr>
            <w:rFonts w:ascii="Arial" w:hAnsi="Arial" w:cs="Arial"/>
            <w:noProof/>
            <w:webHidden/>
            <w:sz w:val="18"/>
            <w:szCs w:val="18"/>
          </w:rPr>
          <w:t>3</w:t>
        </w:r>
      </w:hyperlink>
    </w:p>
    <w:p w:rsidR="006A3EED" w:rsidRDefault="006A3EED" w:rsidP="006A3EED">
      <w:pPr>
        <w:tabs>
          <w:tab w:val="left" w:pos="567"/>
          <w:tab w:val="right" w:pos="8505"/>
        </w:tabs>
        <w:spacing w:line="240" w:lineRule="auto"/>
        <w:rPr>
          <w:rFonts w:ascii="Arial" w:hAnsi="Arial" w:cs="Arial"/>
          <w:sz w:val="18"/>
          <w:szCs w:val="18"/>
        </w:rPr>
      </w:pPr>
      <w:r>
        <w:rPr>
          <w:rFonts w:ascii="Arial" w:hAnsi="Arial" w:cs="Arial"/>
          <w:sz w:val="18"/>
          <w:szCs w:val="18"/>
        </w:rPr>
        <w:t>Extra cost optional benefits</w:t>
      </w:r>
      <w:r w:rsidR="004769DA">
        <w:rPr>
          <w:rFonts w:ascii="Arial" w:hAnsi="Arial" w:cs="Arial"/>
          <w:sz w:val="18"/>
          <w:szCs w:val="18"/>
        </w:rPr>
        <w:tab/>
        <w:t>1</w:t>
      </w:r>
      <w:r w:rsidR="00D72B8C">
        <w:rPr>
          <w:rFonts w:ascii="Arial" w:hAnsi="Arial" w:cs="Arial"/>
          <w:sz w:val="18"/>
          <w:szCs w:val="18"/>
        </w:rPr>
        <w:t>4</w:t>
      </w:r>
    </w:p>
    <w:p w:rsidR="004769DA" w:rsidRDefault="004769DA" w:rsidP="006A3EED">
      <w:pPr>
        <w:tabs>
          <w:tab w:val="left" w:pos="567"/>
          <w:tab w:val="right" w:pos="8505"/>
        </w:tabs>
        <w:spacing w:line="240" w:lineRule="auto"/>
        <w:rPr>
          <w:rFonts w:ascii="Arial" w:hAnsi="Arial" w:cs="Arial"/>
          <w:sz w:val="18"/>
          <w:szCs w:val="18"/>
        </w:rPr>
      </w:pPr>
      <w:r>
        <w:rPr>
          <w:rFonts w:ascii="Arial" w:hAnsi="Arial" w:cs="Arial"/>
          <w:sz w:val="18"/>
          <w:szCs w:val="18"/>
        </w:rPr>
        <w:t>Limitations</w:t>
      </w:r>
      <w:r>
        <w:rPr>
          <w:rFonts w:ascii="Arial" w:hAnsi="Arial" w:cs="Arial"/>
          <w:sz w:val="18"/>
          <w:szCs w:val="18"/>
        </w:rPr>
        <w:tab/>
        <w:t>1</w:t>
      </w:r>
      <w:r w:rsidR="00D72B8C">
        <w:rPr>
          <w:rFonts w:ascii="Arial" w:hAnsi="Arial" w:cs="Arial"/>
          <w:sz w:val="18"/>
          <w:szCs w:val="18"/>
        </w:rPr>
        <w:t>4</w:t>
      </w:r>
    </w:p>
    <w:p w:rsidR="006A3EED" w:rsidRPr="0066132C" w:rsidRDefault="006A3EED" w:rsidP="00B17481">
      <w:pPr>
        <w:spacing w:line="240" w:lineRule="auto"/>
        <w:rPr>
          <w:rFonts w:ascii="Arial" w:hAnsi="Arial" w:cs="Arial"/>
          <w:sz w:val="16"/>
          <w:szCs w:val="18"/>
        </w:rPr>
      </w:pPr>
    </w:p>
    <w:p w:rsidR="006A3EED" w:rsidRPr="00D72B8C" w:rsidRDefault="006A3EED" w:rsidP="006A3EED">
      <w:pPr>
        <w:tabs>
          <w:tab w:val="left" w:pos="567"/>
          <w:tab w:val="right" w:pos="8505"/>
        </w:tabs>
        <w:spacing w:line="240" w:lineRule="auto"/>
        <w:rPr>
          <w:rFonts w:ascii="Arial" w:eastAsiaTheme="minorEastAsia" w:hAnsi="Arial" w:cs="Arial"/>
          <w:bCs/>
          <w:color w:val="3333FF"/>
          <w:sz w:val="20"/>
          <w:szCs w:val="18"/>
          <w:lang w:eastAsia="en-AU"/>
        </w:rPr>
      </w:pPr>
      <w:r w:rsidRPr="00D72B8C">
        <w:rPr>
          <w:rFonts w:ascii="Arial" w:hAnsi="Arial" w:cs="Arial"/>
          <w:color w:val="3333FF"/>
          <w:sz w:val="20"/>
          <w:szCs w:val="18"/>
        </w:rPr>
        <w:t>9.</w:t>
      </w:r>
      <w:r w:rsidRPr="00D72B8C">
        <w:rPr>
          <w:rFonts w:ascii="Arial" w:eastAsiaTheme="minorEastAsia" w:hAnsi="Arial" w:cs="Arial"/>
          <w:bCs/>
          <w:color w:val="3333FF"/>
          <w:sz w:val="20"/>
          <w:szCs w:val="18"/>
          <w:lang w:eastAsia="en-AU"/>
        </w:rPr>
        <w:tab/>
        <w:t>General features and terms</w:t>
      </w:r>
      <w:r w:rsidRPr="00D72B8C">
        <w:rPr>
          <w:rFonts w:ascii="Arial" w:hAnsi="Arial" w:cs="Arial"/>
          <w:webHidden/>
          <w:color w:val="3333FF"/>
          <w:sz w:val="20"/>
          <w:szCs w:val="18"/>
        </w:rPr>
        <w:tab/>
      </w:r>
      <w:r w:rsidR="004769DA" w:rsidRPr="00D72B8C">
        <w:rPr>
          <w:rFonts w:ascii="Arial" w:hAnsi="Arial" w:cs="Arial"/>
          <w:webHidden/>
          <w:color w:val="3333FF"/>
          <w:sz w:val="20"/>
          <w:szCs w:val="18"/>
        </w:rPr>
        <w:t>1</w:t>
      </w:r>
      <w:r w:rsidR="00D72B8C" w:rsidRPr="00D72B8C">
        <w:rPr>
          <w:rFonts w:ascii="Arial" w:hAnsi="Arial" w:cs="Arial"/>
          <w:webHidden/>
          <w:color w:val="3333FF"/>
          <w:sz w:val="20"/>
          <w:szCs w:val="18"/>
        </w:rPr>
        <w:t>5</w:t>
      </w:r>
    </w:p>
    <w:p w:rsidR="006A3EED" w:rsidRDefault="006A3EED" w:rsidP="006A3EED">
      <w:pPr>
        <w:tabs>
          <w:tab w:val="left" w:pos="567"/>
          <w:tab w:val="right" w:pos="8505"/>
        </w:tabs>
        <w:spacing w:line="240" w:lineRule="auto"/>
        <w:rPr>
          <w:rFonts w:ascii="Arial" w:hAnsi="Arial" w:cs="Arial"/>
          <w:sz w:val="18"/>
          <w:szCs w:val="18"/>
        </w:rPr>
      </w:pPr>
      <w:r>
        <w:rPr>
          <w:rFonts w:ascii="Arial" w:hAnsi="Arial" w:cs="Arial"/>
          <w:sz w:val="18"/>
          <w:szCs w:val="18"/>
        </w:rPr>
        <w:t>Premium structures</w:t>
      </w:r>
      <w:r w:rsidR="0097103E">
        <w:rPr>
          <w:rFonts w:ascii="Arial" w:hAnsi="Arial" w:cs="Arial"/>
          <w:sz w:val="18"/>
          <w:szCs w:val="18"/>
        </w:rPr>
        <w:tab/>
      </w:r>
      <w:r w:rsidR="004769DA">
        <w:rPr>
          <w:rFonts w:ascii="Arial" w:hAnsi="Arial" w:cs="Arial"/>
          <w:sz w:val="18"/>
          <w:szCs w:val="18"/>
        </w:rPr>
        <w:t>1</w:t>
      </w:r>
      <w:r w:rsidR="00D72B8C">
        <w:rPr>
          <w:rFonts w:ascii="Arial" w:hAnsi="Arial" w:cs="Arial"/>
          <w:sz w:val="18"/>
          <w:szCs w:val="18"/>
        </w:rPr>
        <w:t>5</w:t>
      </w:r>
    </w:p>
    <w:p w:rsidR="006A3EED" w:rsidRDefault="006A3EED" w:rsidP="006A3EED">
      <w:pPr>
        <w:tabs>
          <w:tab w:val="left" w:pos="567"/>
          <w:tab w:val="right" w:pos="8505"/>
        </w:tabs>
        <w:spacing w:line="240" w:lineRule="auto"/>
        <w:rPr>
          <w:rFonts w:ascii="Arial" w:hAnsi="Arial" w:cs="Arial"/>
          <w:sz w:val="18"/>
          <w:szCs w:val="18"/>
        </w:rPr>
      </w:pPr>
      <w:r>
        <w:rPr>
          <w:rFonts w:ascii="Arial" w:hAnsi="Arial" w:cs="Arial"/>
          <w:sz w:val="18"/>
          <w:szCs w:val="18"/>
        </w:rPr>
        <w:t>Premium and policy suspension</w:t>
      </w:r>
      <w:r w:rsidR="0097103E">
        <w:rPr>
          <w:rFonts w:ascii="Arial" w:hAnsi="Arial" w:cs="Arial"/>
          <w:sz w:val="18"/>
          <w:szCs w:val="18"/>
        </w:rPr>
        <w:tab/>
      </w:r>
      <w:r w:rsidR="004769DA">
        <w:rPr>
          <w:rFonts w:ascii="Arial" w:hAnsi="Arial" w:cs="Arial"/>
          <w:sz w:val="18"/>
          <w:szCs w:val="18"/>
        </w:rPr>
        <w:t>1</w:t>
      </w:r>
      <w:r w:rsidR="00D72B8C">
        <w:rPr>
          <w:rFonts w:ascii="Arial" w:hAnsi="Arial" w:cs="Arial"/>
          <w:sz w:val="18"/>
          <w:szCs w:val="18"/>
        </w:rPr>
        <w:t>5</w:t>
      </w:r>
    </w:p>
    <w:p w:rsidR="004769DA" w:rsidRPr="00D72B8C" w:rsidRDefault="004769DA" w:rsidP="006A3EED">
      <w:pPr>
        <w:tabs>
          <w:tab w:val="left" w:pos="567"/>
          <w:tab w:val="right" w:pos="8505"/>
        </w:tabs>
        <w:spacing w:line="240" w:lineRule="auto"/>
        <w:rPr>
          <w:rFonts w:ascii="Arial" w:hAnsi="Arial" w:cs="Arial"/>
          <w:sz w:val="16"/>
          <w:szCs w:val="18"/>
        </w:rPr>
      </w:pPr>
    </w:p>
    <w:p w:rsidR="00822063" w:rsidRPr="00D72B8C" w:rsidRDefault="004769DA" w:rsidP="004F3523">
      <w:pPr>
        <w:tabs>
          <w:tab w:val="left" w:pos="567"/>
          <w:tab w:val="right" w:pos="8505"/>
        </w:tabs>
        <w:spacing w:line="240" w:lineRule="auto"/>
        <w:rPr>
          <w:rFonts w:ascii="Arial" w:hAnsi="Arial" w:cs="Arial"/>
          <w:color w:val="000000"/>
          <w:sz w:val="16"/>
          <w:szCs w:val="20"/>
        </w:rPr>
      </w:pPr>
      <w:r w:rsidRPr="00D72B8C">
        <w:rPr>
          <w:rFonts w:ascii="Arial" w:hAnsi="Arial" w:cs="Arial"/>
          <w:color w:val="3333FF"/>
          <w:sz w:val="20"/>
          <w:szCs w:val="18"/>
        </w:rPr>
        <w:t>10.</w:t>
      </w:r>
      <w:r w:rsidRPr="00D72B8C">
        <w:rPr>
          <w:rFonts w:ascii="Arial" w:eastAsiaTheme="minorEastAsia" w:hAnsi="Arial" w:cs="Arial"/>
          <w:bCs/>
          <w:color w:val="3333FF"/>
          <w:sz w:val="20"/>
          <w:szCs w:val="18"/>
          <w:lang w:eastAsia="en-AU"/>
        </w:rPr>
        <w:tab/>
      </w:r>
      <w:r w:rsidR="008B702F" w:rsidRPr="00D72B8C">
        <w:rPr>
          <w:rFonts w:ascii="Arial" w:eastAsiaTheme="minorEastAsia" w:hAnsi="Arial" w:cs="Arial"/>
          <w:bCs/>
          <w:color w:val="3333FF"/>
          <w:sz w:val="20"/>
          <w:szCs w:val="18"/>
          <w:lang w:eastAsia="en-AU"/>
        </w:rPr>
        <w:t>Resource li</w:t>
      </w:r>
      <w:r w:rsidRPr="00D72B8C">
        <w:rPr>
          <w:rFonts w:ascii="Arial" w:eastAsiaTheme="minorEastAsia" w:hAnsi="Arial" w:cs="Arial"/>
          <w:bCs/>
          <w:color w:val="3333FF"/>
          <w:sz w:val="20"/>
          <w:szCs w:val="18"/>
          <w:lang w:eastAsia="en-AU"/>
        </w:rPr>
        <w:t>brary</w:t>
      </w:r>
      <w:r w:rsidRPr="00D72B8C">
        <w:rPr>
          <w:rFonts w:ascii="Arial" w:hAnsi="Arial" w:cs="Arial"/>
          <w:webHidden/>
          <w:color w:val="3333FF"/>
          <w:sz w:val="20"/>
          <w:szCs w:val="18"/>
        </w:rPr>
        <w:tab/>
        <w:t>1</w:t>
      </w:r>
      <w:r w:rsidR="00D72B8C" w:rsidRPr="00D72B8C">
        <w:rPr>
          <w:rFonts w:ascii="Arial" w:hAnsi="Arial" w:cs="Arial"/>
          <w:webHidden/>
          <w:color w:val="3333FF"/>
          <w:sz w:val="20"/>
          <w:szCs w:val="18"/>
        </w:rPr>
        <w:t>6</w:t>
      </w:r>
      <w:r w:rsidR="00822063" w:rsidRPr="00D72B8C">
        <w:rPr>
          <w:rFonts w:ascii="Arial" w:hAnsi="Arial" w:cs="Arial"/>
          <w:color w:val="000000"/>
          <w:sz w:val="16"/>
          <w:szCs w:val="20"/>
        </w:rPr>
        <w:br w:type="page"/>
      </w:r>
    </w:p>
    <w:p w:rsidR="00D01E67" w:rsidRPr="00C52573" w:rsidRDefault="00C52573" w:rsidP="00C52573">
      <w:pPr>
        <w:autoSpaceDE w:val="0"/>
        <w:autoSpaceDN w:val="0"/>
        <w:adjustRightInd w:val="0"/>
        <w:spacing w:line="240" w:lineRule="auto"/>
        <w:rPr>
          <w:rFonts w:ascii="Arial" w:hAnsi="Arial" w:cs="Arial"/>
          <w:color w:val="3333FF"/>
          <w:sz w:val="28"/>
          <w:szCs w:val="28"/>
        </w:rPr>
      </w:pPr>
      <w:r>
        <w:rPr>
          <w:rFonts w:ascii="Arial" w:hAnsi="Arial" w:cs="Arial"/>
          <w:color w:val="3333FF"/>
          <w:sz w:val="28"/>
          <w:szCs w:val="28"/>
        </w:rPr>
        <w:lastRenderedPageBreak/>
        <w:t xml:space="preserve">1.  </w:t>
      </w:r>
      <w:r w:rsidR="00D01E67" w:rsidRPr="00C52573">
        <w:rPr>
          <w:rFonts w:ascii="Arial" w:hAnsi="Arial" w:cs="Arial"/>
          <w:color w:val="3333FF"/>
          <w:sz w:val="28"/>
          <w:szCs w:val="28"/>
        </w:rPr>
        <w:t>About Zurich</w:t>
      </w:r>
    </w:p>
    <w:p w:rsidR="007E28B4" w:rsidRDefault="007E28B4" w:rsidP="008C7AB3">
      <w:pPr>
        <w:autoSpaceDE w:val="0"/>
        <w:autoSpaceDN w:val="0"/>
        <w:adjustRightInd w:val="0"/>
        <w:spacing w:line="240" w:lineRule="auto"/>
        <w:rPr>
          <w:rFonts w:ascii="Arial" w:eastAsia="Frutiger-Light" w:hAnsi="Arial" w:cs="Arial"/>
          <w:sz w:val="18"/>
          <w:szCs w:val="20"/>
          <w:lang w:eastAsia="en-AU"/>
        </w:rPr>
      </w:pPr>
    </w:p>
    <w:p w:rsidR="008C7AB3" w:rsidRPr="00F83819" w:rsidRDefault="008C7AB3" w:rsidP="008C7AB3">
      <w:pPr>
        <w:autoSpaceDE w:val="0"/>
        <w:autoSpaceDN w:val="0"/>
        <w:adjustRightInd w:val="0"/>
        <w:spacing w:line="240" w:lineRule="auto"/>
        <w:rPr>
          <w:rFonts w:ascii="Arial" w:eastAsia="Frutiger-Light" w:hAnsi="Arial" w:cs="Arial"/>
          <w:sz w:val="18"/>
          <w:szCs w:val="20"/>
          <w:lang w:eastAsia="en-AU"/>
        </w:rPr>
      </w:pPr>
      <w:r w:rsidRPr="00F83819">
        <w:rPr>
          <w:rFonts w:ascii="Arial" w:eastAsia="Frutiger-Light" w:hAnsi="Arial" w:cs="Arial"/>
          <w:sz w:val="18"/>
          <w:szCs w:val="20"/>
          <w:lang w:eastAsia="en-AU"/>
        </w:rPr>
        <w:t xml:space="preserve">Zurich Financial Services Australia (Zurich Australia), a member of the Swiss-based worldwide Zurich </w:t>
      </w:r>
      <w:r w:rsidR="00B52D2C" w:rsidRPr="00F83819">
        <w:rPr>
          <w:rFonts w:ascii="Arial" w:eastAsia="Frutiger-Light" w:hAnsi="Arial" w:cs="Arial"/>
          <w:sz w:val="18"/>
          <w:szCs w:val="20"/>
          <w:lang w:eastAsia="en-AU"/>
        </w:rPr>
        <w:t xml:space="preserve">Insurance </w:t>
      </w:r>
      <w:r w:rsidRPr="00F83819">
        <w:rPr>
          <w:rFonts w:ascii="Arial" w:eastAsia="Frutiger-Light" w:hAnsi="Arial" w:cs="Arial"/>
          <w:sz w:val="18"/>
          <w:szCs w:val="20"/>
          <w:lang w:eastAsia="en-AU"/>
        </w:rPr>
        <w:t xml:space="preserve">Group, is the only global financial services group operating in Australia under a single brand in the core business </w:t>
      </w:r>
      <w:r w:rsidRPr="00632BCC">
        <w:rPr>
          <w:rFonts w:ascii="Arial" w:eastAsia="Frutiger-Light" w:hAnsi="Arial" w:cs="Arial"/>
          <w:sz w:val="18"/>
          <w:szCs w:val="20"/>
          <w:lang w:eastAsia="en-AU"/>
        </w:rPr>
        <w:t xml:space="preserve">lines of general insurance, life risk, investment and superannuation solutions. </w:t>
      </w:r>
      <w:r w:rsidR="00A2411B" w:rsidRPr="00632BCC">
        <w:rPr>
          <w:rFonts w:ascii="Arial" w:eastAsia="Frutiger-Light" w:hAnsi="Arial" w:cs="Arial"/>
          <w:sz w:val="18"/>
          <w:szCs w:val="20"/>
          <w:lang w:eastAsia="en-AU"/>
        </w:rPr>
        <w:t xml:space="preserve">Zurich Australia </w:t>
      </w:r>
      <w:r w:rsidRPr="00632BCC">
        <w:rPr>
          <w:rFonts w:ascii="Arial" w:eastAsia="Frutiger-Light" w:hAnsi="Arial" w:cs="Arial"/>
          <w:sz w:val="18"/>
          <w:szCs w:val="20"/>
          <w:lang w:eastAsia="en-AU"/>
        </w:rPr>
        <w:t>operate</w:t>
      </w:r>
      <w:r w:rsidR="00A2411B" w:rsidRPr="00632BCC">
        <w:rPr>
          <w:rFonts w:ascii="Arial" w:eastAsia="Frutiger-Light" w:hAnsi="Arial" w:cs="Arial"/>
          <w:sz w:val="18"/>
          <w:szCs w:val="20"/>
          <w:lang w:eastAsia="en-AU"/>
        </w:rPr>
        <w:t>s</w:t>
      </w:r>
      <w:r w:rsidRPr="00632BCC">
        <w:rPr>
          <w:rFonts w:ascii="Arial" w:eastAsia="Frutiger-Light" w:hAnsi="Arial" w:cs="Arial"/>
          <w:sz w:val="18"/>
          <w:szCs w:val="20"/>
          <w:lang w:eastAsia="en-AU"/>
        </w:rPr>
        <w:t xml:space="preserve"> under the</w:t>
      </w:r>
      <w:r w:rsidRPr="00F83819">
        <w:rPr>
          <w:rFonts w:ascii="Arial" w:eastAsia="Frutiger-Light" w:hAnsi="Arial" w:cs="Arial"/>
          <w:sz w:val="18"/>
          <w:szCs w:val="20"/>
          <w:lang w:eastAsia="en-AU"/>
        </w:rPr>
        <w:t xml:space="preserve"> global Zurich brand.</w:t>
      </w:r>
    </w:p>
    <w:p w:rsidR="008C7AB3" w:rsidRPr="00F83819" w:rsidRDefault="008C7AB3" w:rsidP="008C7AB3">
      <w:pPr>
        <w:autoSpaceDE w:val="0"/>
        <w:autoSpaceDN w:val="0"/>
        <w:adjustRightInd w:val="0"/>
        <w:spacing w:line="240" w:lineRule="auto"/>
        <w:rPr>
          <w:rFonts w:ascii="Arial" w:eastAsia="Frutiger-Light" w:hAnsi="Arial" w:cs="Arial"/>
          <w:sz w:val="18"/>
          <w:szCs w:val="20"/>
          <w:lang w:eastAsia="en-AU"/>
        </w:rPr>
      </w:pPr>
    </w:p>
    <w:p w:rsidR="008C7AB3" w:rsidRPr="00B874E9" w:rsidRDefault="008C7AB3" w:rsidP="008C7AB3">
      <w:pPr>
        <w:autoSpaceDE w:val="0"/>
        <w:autoSpaceDN w:val="0"/>
        <w:adjustRightInd w:val="0"/>
        <w:spacing w:line="240" w:lineRule="auto"/>
        <w:rPr>
          <w:rFonts w:ascii="Arial" w:eastAsia="Frutiger-Light" w:hAnsi="Arial" w:cs="Arial"/>
          <w:bCs/>
          <w:color w:val="3333FF"/>
          <w:sz w:val="18"/>
          <w:lang w:eastAsia="en-AU"/>
        </w:rPr>
      </w:pPr>
      <w:r w:rsidRPr="00B874E9">
        <w:rPr>
          <w:rFonts w:ascii="Arial" w:eastAsia="Frutiger-Light" w:hAnsi="Arial" w:cs="Arial"/>
          <w:bCs/>
          <w:color w:val="3333FF"/>
          <w:sz w:val="18"/>
          <w:lang w:eastAsia="en-AU"/>
        </w:rPr>
        <w:t xml:space="preserve">Zurich </w:t>
      </w:r>
      <w:r w:rsidR="00B52D2C" w:rsidRPr="00B874E9">
        <w:rPr>
          <w:rFonts w:ascii="Arial" w:eastAsia="Frutiger-Light" w:hAnsi="Arial" w:cs="Arial"/>
          <w:bCs/>
          <w:color w:val="3333FF"/>
          <w:sz w:val="18"/>
          <w:lang w:eastAsia="en-AU"/>
        </w:rPr>
        <w:t>Insurance</w:t>
      </w:r>
      <w:r w:rsidRPr="00B874E9">
        <w:rPr>
          <w:rFonts w:ascii="Arial" w:eastAsia="Frutiger-Light" w:hAnsi="Arial" w:cs="Arial"/>
          <w:bCs/>
          <w:color w:val="3333FF"/>
          <w:sz w:val="18"/>
          <w:lang w:eastAsia="en-AU"/>
        </w:rPr>
        <w:t xml:space="preserve"> Group –</w:t>
      </w:r>
      <w:r w:rsidR="006C7E09" w:rsidRPr="00B874E9">
        <w:rPr>
          <w:rFonts w:ascii="Arial" w:eastAsia="Frutiger-Light" w:hAnsi="Arial" w:cs="Arial"/>
          <w:bCs/>
          <w:color w:val="3333FF"/>
          <w:sz w:val="18"/>
          <w:lang w:eastAsia="en-AU"/>
        </w:rPr>
        <w:t xml:space="preserve"> </w:t>
      </w:r>
      <w:r w:rsidRPr="00B874E9">
        <w:rPr>
          <w:rFonts w:ascii="Arial" w:eastAsia="Frutiger-Light" w:hAnsi="Arial" w:cs="Arial"/>
          <w:bCs/>
          <w:color w:val="3333FF"/>
          <w:sz w:val="18"/>
          <w:lang w:eastAsia="en-AU"/>
        </w:rPr>
        <w:t>a global view</w:t>
      </w:r>
    </w:p>
    <w:p w:rsidR="008C7AB3" w:rsidRPr="00F83819" w:rsidRDefault="008C7AB3" w:rsidP="008C7AB3">
      <w:pPr>
        <w:autoSpaceDE w:val="0"/>
        <w:autoSpaceDN w:val="0"/>
        <w:adjustRightInd w:val="0"/>
        <w:spacing w:line="240" w:lineRule="auto"/>
        <w:rPr>
          <w:rFonts w:ascii="Arial" w:eastAsia="Frutiger-Light" w:hAnsi="Arial" w:cs="Arial"/>
          <w:sz w:val="18"/>
          <w:szCs w:val="20"/>
          <w:lang w:eastAsia="en-AU"/>
        </w:rPr>
      </w:pPr>
      <w:r w:rsidRPr="00F83819">
        <w:rPr>
          <w:rFonts w:ascii="Arial" w:eastAsia="Frutiger-Light" w:hAnsi="Arial" w:cs="Arial"/>
          <w:sz w:val="18"/>
          <w:szCs w:val="20"/>
          <w:lang w:eastAsia="en-AU"/>
        </w:rPr>
        <w:t xml:space="preserve">The Zurich </w:t>
      </w:r>
      <w:r w:rsidR="00B52D2C" w:rsidRPr="00F83819">
        <w:rPr>
          <w:rFonts w:ascii="Arial" w:eastAsia="Frutiger-Light" w:hAnsi="Arial" w:cs="Arial"/>
          <w:sz w:val="18"/>
          <w:szCs w:val="20"/>
          <w:lang w:eastAsia="en-AU"/>
        </w:rPr>
        <w:t>Insurance</w:t>
      </w:r>
      <w:r w:rsidRPr="00F83819">
        <w:rPr>
          <w:rFonts w:ascii="Arial" w:eastAsia="Frutiger-Light" w:hAnsi="Arial" w:cs="Arial"/>
          <w:sz w:val="18"/>
          <w:szCs w:val="20"/>
          <w:lang w:eastAsia="en-AU"/>
        </w:rPr>
        <w:t xml:space="preserve"> Group is one of the world’s largest insurance based financial services insurance groups, and one of the few to operate on a truly global basis.</w:t>
      </w:r>
    </w:p>
    <w:p w:rsidR="008C7AB3" w:rsidRPr="00F83819" w:rsidRDefault="008C7AB3" w:rsidP="008C7AB3">
      <w:pPr>
        <w:autoSpaceDE w:val="0"/>
        <w:autoSpaceDN w:val="0"/>
        <w:adjustRightInd w:val="0"/>
        <w:spacing w:line="240" w:lineRule="auto"/>
        <w:rPr>
          <w:rFonts w:ascii="Arial" w:eastAsia="Frutiger-Light" w:hAnsi="Arial" w:cs="Arial"/>
          <w:sz w:val="18"/>
          <w:szCs w:val="20"/>
          <w:lang w:eastAsia="en-AU"/>
        </w:rPr>
      </w:pPr>
    </w:p>
    <w:p w:rsidR="008C7AB3" w:rsidRPr="00F83819" w:rsidRDefault="008C7AB3" w:rsidP="008C7AB3">
      <w:pPr>
        <w:autoSpaceDE w:val="0"/>
        <w:autoSpaceDN w:val="0"/>
        <w:adjustRightInd w:val="0"/>
        <w:spacing w:line="240" w:lineRule="auto"/>
        <w:rPr>
          <w:rFonts w:ascii="Arial" w:eastAsia="Frutiger-Light" w:hAnsi="Arial" w:cs="Arial"/>
          <w:sz w:val="18"/>
          <w:szCs w:val="20"/>
          <w:lang w:eastAsia="en-AU"/>
        </w:rPr>
      </w:pPr>
      <w:r w:rsidRPr="00F83819">
        <w:rPr>
          <w:rFonts w:ascii="Arial" w:eastAsia="Frutiger-Light" w:hAnsi="Arial" w:cs="Arial"/>
          <w:sz w:val="18"/>
          <w:szCs w:val="20"/>
          <w:lang w:eastAsia="en-AU"/>
        </w:rPr>
        <w:t>It has a global network of subsidiaries and offices in North America</w:t>
      </w:r>
      <w:r w:rsidR="00300C65" w:rsidRPr="00F83819">
        <w:rPr>
          <w:rFonts w:ascii="Arial" w:eastAsia="Frutiger-Light" w:hAnsi="Arial" w:cs="Arial"/>
          <w:sz w:val="18"/>
          <w:szCs w:val="20"/>
          <w:lang w:eastAsia="en-AU"/>
        </w:rPr>
        <w:t>,</w:t>
      </w:r>
      <w:r w:rsidRPr="00F83819">
        <w:rPr>
          <w:rFonts w:ascii="Arial" w:eastAsia="Frutiger-Light" w:hAnsi="Arial" w:cs="Arial"/>
          <w:sz w:val="18"/>
          <w:szCs w:val="20"/>
          <w:lang w:eastAsia="en-AU"/>
        </w:rPr>
        <w:t xml:space="preserve"> Europe, Asia-Pacific, the Middle East, Latin America and other markets. Founded in 1872, the company’s headquarters are in Zurich, Switzerland.</w:t>
      </w:r>
    </w:p>
    <w:p w:rsidR="008C7AB3" w:rsidRPr="00F83819" w:rsidRDefault="008C7AB3" w:rsidP="008C7AB3">
      <w:pPr>
        <w:autoSpaceDE w:val="0"/>
        <w:autoSpaceDN w:val="0"/>
        <w:adjustRightInd w:val="0"/>
        <w:spacing w:line="240" w:lineRule="auto"/>
        <w:rPr>
          <w:rFonts w:ascii="Arial" w:eastAsia="Frutiger-Light" w:hAnsi="Arial" w:cs="Arial"/>
          <w:sz w:val="18"/>
          <w:szCs w:val="20"/>
          <w:lang w:eastAsia="en-AU"/>
        </w:rPr>
      </w:pPr>
    </w:p>
    <w:p w:rsidR="008C7AB3" w:rsidRPr="00F83819" w:rsidRDefault="008C7AB3" w:rsidP="008C7AB3">
      <w:pPr>
        <w:autoSpaceDE w:val="0"/>
        <w:autoSpaceDN w:val="0"/>
        <w:adjustRightInd w:val="0"/>
        <w:spacing w:line="240" w:lineRule="auto"/>
        <w:rPr>
          <w:rFonts w:ascii="Arial" w:eastAsia="Frutiger-Light" w:hAnsi="Arial" w:cs="Arial"/>
          <w:sz w:val="18"/>
          <w:szCs w:val="20"/>
          <w:lang w:eastAsia="en-AU"/>
        </w:rPr>
      </w:pPr>
      <w:r w:rsidRPr="00F84B22">
        <w:rPr>
          <w:rFonts w:ascii="Arial" w:eastAsia="Frutiger-Light" w:hAnsi="Arial" w:cs="Arial"/>
          <w:sz w:val="18"/>
          <w:szCs w:val="20"/>
          <w:lang w:eastAsia="en-AU"/>
        </w:rPr>
        <w:t xml:space="preserve">The Zurich </w:t>
      </w:r>
      <w:r w:rsidR="00865A22" w:rsidRPr="00F84B22">
        <w:rPr>
          <w:rFonts w:ascii="Arial" w:eastAsia="Frutiger-Light" w:hAnsi="Arial" w:cs="Arial"/>
          <w:sz w:val="18"/>
          <w:szCs w:val="20"/>
          <w:lang w:eastAsia="en-AU"/>
        </w:rPr>
        <w:t xml:space="preserve">Insurance </w:t>
      </w:r>
      <w:r w:rsidRPr="00F84B22">
        <w:rPr>
          <w:rFonts w:ascii="Arial" w:eastAsia="Frutiger-Light" w:hAnsi="Arial" w:cs="Arial"/>
          <w:sz w:val="18"/>
          <w:szCs w:val="20"/>
          <w:lang w:eastAsia="en-AU"/>
        </w:rPr>
        <w:t xml:space="preserve">Group employs over </w:t>
      </w:r>
      <w:r w:rsidR="00295ED3" w:rsidRPr="00F84B22">
        <w:rPr>
          <w:rFonts w:ascii="Arial" w:eastAsia="Frutiger-Light" w:hAnsi="Arial" w:cs="Arial"/>
          <w:sz w:val="18"/>
          <w:szCs w:val="20"/>
          <w:lang w:eastAsia="en-AU"/>
        </w:rPr>
        <w:t>55</w:t>
      </w:r>
      <w:r w:rsidRPr="00F84B22">
        <w:rPr>
          <w:rFonts w:ascii="Arial" w:eastAsia="Frutiger-Light" w:hAnsi="Arial" w:cs="Arial"/>
          <w:sz w:val="18"/>
          <w:szCs w:val="20"/>
          <w:lang w:eastAsia="en-AU"/>
        </w:rPr>
        <w:t>,000 people helping customers manage risk in more than 170</w:t>
      </w:r>
      <w:r w:rsidRPr="00F83819">
        <w:rPr>
          <w:rFonts w:ascii="Arial" w:eastAsia="Frutiger-Light" w:hAnsi="Arial" w:cs="Arial"/>
          <w:sz w:val="18"/>
          <w:szCs w:val="20"/>
          <w:lang w:eastAsia="en-AU"/>
        </w:rPr>
        <w:t xml:space="preserve"> countries.</w:t>
      </w:r>
      <w:r w:rsidR="00F83819">
        <w:rPr>
          <w:rFonts w:ascii="Arial" w:eastAsia="Frutiger-Light" w:hAnsi="Arial" w:cs="Arial"/>
          <w:sz w:val="18"/>
          <w:szCs w:val="20"/>
          <w:lang w:eastAsia="en-AU"/>
        </w:rPr>
        <w:t xml:space="preserve">  </w:t>
      </w:r>
      <w:r w:rsidRPr="00F83819">
        <w:rPr>
          <w:rFonts w:ascii="Arial" w:eastAsia="Frutiger-Light" w:hAnsi="Arial" w:cs="Arial"/>
          <w:sz w:val="18"/>
          <w:szCs w:val="20"/>
          <w:lang w:eastAsia="en-AU"/>
        </w:rPr>
        <w:t>The Group is listed on the Swiss stock exchange.</w:t>
      </w:r>
      <w:r w:rsidR="002F48A8">
        <w:rPr>
          <w:rFonts w:ascii="Arial" w:eastAsia="Frutiger-Light" w:hAnsi="Arial" w:cs="Arial"/>
          <w:sz w:val="18"/>
          <w:szCs w:val="20"/>
          <w:lang w:eastAsia="en-AU"/>
        </w:rPr>
        <w:t xml:space="preserve">  </w:t>
      </w:r>
      <w:r w:rsidRPr="00F83819">
        <w:rPr>
          <w:rFonts w:ascii="Arial" w:eastAsia="Frutiger-Light" w:hAnsi="Arial" w:cs="Arial"/>
          <w:sz w:val="18"/>
          <w:szCs w:val="20"/>
          <w:lang w:eastAsia="en-AU"/>
        </w:rPr>
        <w:t>For more information, visit www.zurich.com</w:t>
      </w:r>
    </w:p>
    <w:p w:rsidR="008C7AB3" w:rsidRPr="00F83819" w:rsidRDefault="008C7AB3" w:rsidP="008C7AB3">
      <w:pPr>
        <w:autoSpaceDE w:val="0"/>
        <w:autoSpaceDN w:val="0"/>
        <w:adjustRightInd w:val="0"/>
        <w:spacing w:line="240" w:lineRule="auto"/>
        <w:rPr>
          <w:rFonts w:ascii="Arial" w:eastAsia="Frutiger-Light" w:hAnsi="Arial" w:cs="Arial"/>
          <w:sz w:val="18"/>
          <w:szCs w:val="20"/>
          <w:lang w:eastAsia="en-AU"/>
        </w:rPr>
      </w:pPr>
    </w:p>
    <w:p w:rsidR="008C7AB3" w:rsidRPr="00B874E9" w:rsidRDefault="008C7AB3" w:rsidP="008C7AB3">
      <w:pPr>
        <w:autoSpaceDE w:val="0"/>
        <w:autoSpaceDN w:val="0"/>
        <w:adjustRightInd w:val="0"/>
        <w:spacing w:line="240" w:lineRule="auto"/>
        <w:rPr>
          <w:rFonts w:ascii="Arial" w:eastAsia="Frutiger-Light" w:hAnsi="Arial" w:cs="Arial"/>
          <w:bCs/>
          <w:color w:val="3333FF"/>
          <w:sz w:val="18"/>
          <w:lang w:eastAsia="en-AU"/>
        </w:rPr>
      </w:pPr>
      <w:r w:rsidRPr="00B874E9">
        <w:rPr>
          <w:rFonts w:ascii="Arial" w:eastAsia="Frutiger-Light" w:hAnsi="Arial" w:cs="Arial"/>
          <w:bCs/>
          <w:color w:val="3333FF"/>
          <w:sz w:val="18"/>
          <w:lang w:eastAsia="en-AU"/>
        </w:rPr>
        <w:t>Zurich solutions</w:t>
      </w:r>
    </w:p>
    <w:p w:rsidR="008C7AB3" w:rsidRPr="00F83819" w:rsidRDefault="008C7AB3" w:rsidP="008C7AB3">
      <w:pPr>
        <w:autoSpaceDE w:val="0"/>
        <w:autoSpaceDN w:val="0"/>
        <w:adjustRightInd w:val="0"/>
        <w:spacing w:line="240" w:lineRule="auto"/>
        <w:rPr>
          <w:rFonts w:ascii="Arial" w:eastAsia="Frutiger-Light" w:hAnsi="Arial" w:cs="Arial"/>
          <w:sz w:val="18"/>
          <w:szCs w:val="20"/>
          <w:lang w:eastAsia="en-AU"/>
        </w:rPr>
      </w:pPr>
      <w:r w:rsidRPr="00F83819">
        <w:rPr>
          <w:rFonts w:ascii="Arial" w:eastAsia="Frutiger-Light" w:hAnsi="Arial" w:cs="Arial"/>
          <w:sz w:val="18"/>
          <w:szCs w:val="20"/>
          <w:lang w:eastAsia="en-AU"/>
        </w:rPr>
        <w:t>Zurich Australia’s Life Risk business provides choice and flexibility through a suite of award-winning business and personal life risk solutions. Life Risk personal solutions include life, trauma and disability insurance. Zurich Australia is able to draw on its global strength to provide exceptional service and outstanding value, and provide innovative, customer-friendly products.</w:t>
      </w:r>
    </w:p>
    <w:p w:rsidR="008C7AB3" w:rsidRPr="00F83819" w:rsidRDefault="008C7AB3" w:rsidP="008C7AB3">
      <w:pPr>
        <w:autoSpaceDE w:val="0"/>
        <w:autoSpaceDN w:val="0"/>
        <w:adjustRightInd w:val="0"/>
        <w:spacing w:line="240" w:lineRule="auto"/>
        <w:rPr>
          <w:rFonts w:ascii="Arial" w:eastAsia="Frutiger-Light" w:hAnsi="Arial" w:cs="Arial"/>
          <w:sz w:val="18"/>
          <w:szCs w:val="20"/>
          <w:lang w:eastAsia="en-AU"/>
        </w:rPr>
      </w:pPr>
    </w:p>
    <w:p w:rsidR="002F48A8" w:rsidRDefault="008C7AB3" w:rsidP="002F48A8">
      <w:pPr>
        <w:autoSpaceDE w:val="0"/>
        <w:autoSpaceDN w:val="0"/>
        <w:adjustRightInd w:val="0"/>
        <w:spacing w:line="240" w:lineRule="auto"/>
        <w:rPr>
          <w:rFonts w:ascii="Arial" w:eastAsia="Frutiger-Light" w:hAnsi="Arial" w:cs="Arial"/>
          <w:sz w:val="18"/>
          <w:szCs w:val="18"/>
          <w:lang w:eastAsia="en-AU"/>
        </w:rPr>
      </w:pPr>
      <w:r w:rsidRPr="00F83819">
        <w:rPr>
          <w:rFonts w:ascii="Arial" w:eastAsia="Frutiger-Light" w:hAnsi="Arial" w:cs="Arial"/>
          <w:sz w:val="18"/>
          <w:szCs w:val="18"/>
          <w:lang w:eastAsia="en-AU"/>
        </w:rPr>
        <w:t xml:space="preserve">Zurich’s most recent awards for excellence in service and products are listed on the Australian website, </w:t>
      </w:r>
      <w:r w:rsidR="00822063" w:rsidRPr="00B17481">
        <w:rPr>
          <w:rFonts w:ascii="Arial" w:eastAsia="Frutiger-Light" w:hAnsi="Arial" w:cs="Arial"/>
          <w:sz w:val="18"/>
          <w:szCs w:val="18"/>
          <w:lang w:eastAsia="en-AU"/>
        </w:rPr>
        <w:t>www.zurich.com.au</w:t>
      </w:r>
    </w:p>
    <w:p w:rsidR="00822063" w:rsidRDefault="00822063" w:rsidP="002F48A8">
      <w:pPr>
        <w:autoSpaceDE w:val="0"/>
        <w:autoSpaceDN w:val="0"/>
        <w:adjustRightInd w:val="0"/>
        <w:spacing w:line="240" w:lineRule="auto"/>
        <w:rPr>
          <w:rFonts w:ascii="Arial" w:eastAsia="Frutiger-Light" w:hAnsi="Arial" w:cs="Arial"/>
          <w:sz w:val="18"/>
          <w:szCs w:val="18"/>
          <w:lang w:eastAsia="en-AU"/>
        </w:rPr>
      </w:pPr>
    </w:p>
    <w:p w:rsidR="00822063" w:rsidRPr="00C029B7" w:rsidRDefault="00822063" w:rsidP="007E28B4">
      <w:pPr>
        <w:pStyle w:val="2Heading"/>
        <w:spacing w:before="0" w:line="240" w:lineRule="auto"/>
        <w:ind w:left="0"/>
        <w:rPr>
          <w:b/>
          <w:color w:val="3333FF"/>
          <w:sz w:val="18"/>
          <w:szCs w:val="18"/>
        </w:rPr>
      </w:pPr>
      <w:bookmarkStart w:id="0" w:name="_Toc361041878"/>
      <w:bookmarkStart w:id="1" w:name="_Toc367540131"/>
      <w:bookmarkStart w:id="2" w:name="_Toc378748395"/>
      <w:r w:rsidRPr="00C029B7">
        <w:rPr>
          <w:color w:val="3333FF"/>
          <w:sz w:val="18"/>
          <w:szCs w:val="18"/>
        </w:rPr>
        <w:t>Claims</w:t>
      </w:r>
      <w:bookmarkEnd w:id="0"/>
      <w:bookmarkEnd w:id="1"/>
      <w:bookmarkEnd w:id="2"/>
    </w:p>
    <w:p w:rsidR="00822063" w:rsidRPr="007E28B4" w:rsidRDefault="004128DF" w:rsidP="007E28B4">
      <w:pPr>
        <w:spacing w:line="240" w:lineRule="auto"/>
        <w:rPr>
          <w:rFonts w:ascii="Arial" w:hAnsi="Arial" w:cs="Arial"/>
          <w:sz w:val="18"/>
          <w:szCs w:val="18"/>
        </w:rPr>
      </w:pPr>
      <w:r>
        <w:rPr>
          <w:rFonts w:ascii="Arial" w:hAnsi="Arial" w:cs="Arial"/>
          <w:sz w:val="18"/>
          <w:szCs w:val="18"/>
        </w:rPr>
        <w:t>Zurich</w:t>
      </w:r>
      <w:r w:rsidR="00822063" w:rsidRPr="007E28B4">
        <w:rPr>
          <w:rFonts w:ascii="Arial" w:hAnsi="Arial" w:cs="Arial"/>
          <w:sz w:val="18"/>
          <w:szCs w:val="18"/>
        </w:rPr>
        <w:t xml:space="preserve"> has a strong focus on the claims experience and the services offered to policy holders. </w:t>
      </w:r>
      <w:r w:rsidR="006E0F76">
        <w:rPr>
          <w:rFonts w:ascii="Arial" w:hAnsi="Arial" w:cs="Arial"/>
          <w:sz w:val="18"/>
          <w:szCs w:val="18"/>
        </w:rPr>
        <w:t>With Zurich FutureWise t</w:t>
      </w:r>
      <w:r w:rsidR="00822063" w:rsidRPr="007E28B4">
        <w:rPr>
          <w:rFonts w:ascii="Arial" w:hAnsi="Arial" w:cs="Arial"/>
          <w:sz w:val="18"/>
          <w:szCs w:val="18"/>
        </w:rPr>
        <w:t>his includes:</w:t>
      </w:r>
    </w:p>
    <w:p w:rsidR="00822063" w:rsidRPr="007E28B4" w:rsidRDefault="00822063" w:rsidP="007E28B4">
      <w:pPr>
        <w:pStyle w:val="1bullet"/>
        <w:spacing w:before="0" w:line="240" w:lineRule="auto"/>
        <w:rPr>
          <w:sz w:val="18"/>
          <w:szCs w:val="18"/>
        </w:rPr>
      </w:pPr>
      <w:r w:rsidRPr="007E28B4">
        <w:rPr>
          <w:sz w:val="18"/>
          <w:szCs w:val="18"/>
        </w:rPr>
        <w:t xml:space="preserve">information packs on a number of common medical conditions </w:t>
      </w:r>
    </w:p>
    <w:p w:rsidR="00822063" w:rsidRPr="007E28B4" w:rsidRDefault="00822063" w:rsidP="007E28B4">
      <w:pPr>
        <w:pStyle w:val="1bullet"/>
        <w:spacing w:before="0" w:line="240" w:lineRule="auto"/>
        <w:rPr>
          <w:sz w:val="18"/>
          <w:szCs w:val="18"/>
        </w:rPr>
      </w:pPr>
      <w:r w:rsidRPr="007E28B4">
        <w:rPr>
          <w:sz w:val="18"/>
          <w:szCs w:val="18"/>
        </w:rPr>
        <w:t>the ability to notify claims via the web, phone, email, post or fax</w:t>
      </w:r>
    </w:p>
    <w:p w:rsidR="00822063" w:rsidRPr="007E28B4" w:rsidRDefault="00822063" w:rsidP="007E28B4">
      <w:pPr>
        <w:pStyle w:val="1bullet"/>
        <w:spacing w:before="0" w:line="240" w:lineRule="auto"/>
        <w:rPr>
          <w:sz w:val="18"/>
          <w:szCs w:val="18"/>
        </w:rPr>
      </w:pPr>
      <w:r w:rsidRPr="007E28B4">
        <w:rPr>
          <w:sz w:val="18"/>
          <w:szCs w:val="18"/>
        </w:rPr>
        <w:t>a dedicated claims assessor and claim administrator</w:t>
      </w:r>
    </w:p>
    <w:p w:rsidR="00822063" w:rsidRPr="007E28B4" w:rsidRDefault="00822063" w:rsidP="007E28B4">
      <w:pPr>
        <w:pStyle w:val="1bullet"/>
        <w:spacing w:before="0" w:line="240" w:lineRule="auto"/>
        <w:rPr>
          <w:sz w:val="18"/>
          <w:szCs w:val="18"/>
        </w:rPr>
      </w:pPr>
      <w:r w:rsidRPr="007E28B4">
        <w:rPr>
          <w:sz w:val="18"/>
          <w:szCs w:val="18"/>
        </w:rPr>
        <w:t>a tele-claims service delivered by skilled and empathetic nurses and claims assessors, reducing the need to submit ongoing paper forms for income protection claims</w:t>
      </w:r>
    </w:p>
    <w:p w:rsidR="00822063" w:rsidRPr="007E28B4" w:rsidRDefault="00822063" w:rsidP="007E28B4">
      <w:pPr>
        <w:pStyle w:val="1bullet"/>
        <w:spacing w:before="0" w:line="240" w:lineRule="auto"/>
        <w:rPr>
          <w:sz w:val="18"/>
          <w:szCs w:val="18"/>
        </w:rPr>
      </w:pPr>
      <w:r w:rsidRPr="007E28B4">
        <w:rPr>
          <w:sz w:val="18"/>
          <w:szCs w:val="18"/>
        </w:rPr>
        <w:t>the ability to fast track certain income protection claims in less than five working days using disability duration guidelines</w:t>
      </w:r>
    </w:p>
    <w:p w:rsidR="00822063" w:rsidRPr="00B17481" w:rsidRDefault="00822063" w:rsidP="00B17481">
      <w:pPr>
        <w:pStyle w:val="1bullet"/>
        <w:spacing w:before="0" w:line="240" w:lineRule="auto"/>
        <w:rPr>
          <w:sz w:val="18"/>
          <w:szCs w:val="18"/>
        </w:rPr>
      </w:pPr>
      <w:r w:rsidRPr="007E28B4">
        <w:rPr>
          <w:sz w:val="18"/>
          <w:szCs w:val="18"/>
        </w:rPr>
        <w:t>a personalised Claim Management Plan incorporating rehabilitation, vocational and integrative medicine specialists.</w:t>
      </w:r>
    </w:p>
    <w:p w:rsidR="00230951" w:rsidRPr="007E28B4" w:rsidRDefault="004D03B8" w:rsidP="007E28B4">
      <w:pPr>
        <w:autoSpaceDE w:val="0"/>
        <w:autoSpaceDN w:val="0"/>
        <w:adjustRightInd w:val="0"/>
        <w:spacing w:line="240" w:lineRule="auto"/>
        <w:rPr>
          <w:rFonts w:ascii="Arial" w:hAnsi="Arial" w:cs="Arial"/>
          <w:color w:val="000000"/>
          <w:sz w:val="18"/>
          <w:szCs w:val="18"/>
        </w:rPr>
      </w:pPr>
      <w:r w:rsidRPr="007E28B4">
        <w:rPr>
          <w:rFonts w:ascii="Arial" w:hAnsi="Arial" w:cs="Arial"/>
          <w:color w:val="000000"/>
          <w:sz w:val="18"/>
          <w:szCs w:val="18"/>
        </w:rPr>
        <w:br w:type="page"/>
      </w:r>
    </w:p>
    <w:p w:rsidR="006F7011" w:rsidRPr="006F7011" w:rsidRDefault="00C52573" w:rsidP="00C52573">
      <w:pPr>
        <w:pStyle w:val="1Heading"/>
        <w:numPr>
          <w:ilvl w:val="0"/>
          <w:numId w:val="0"/>
        </w:numPr>
        <w:ind w:left="426" w:hanging="426"/>
        <w:rPr>
          <w:color w:val="3333FF"/>
          <w:sz w:val="28"/>
        </w:rPr>
      </w:pPr>
      <w:bookmarkStart w:id="3" w:name="_Toc378748399"/>
      <w:r>
        <w:rPr>
          <w:color w:val="3333FF"/>
          <w:sz w:val="28"/>
        </w:rPr>
        <w:lastRenderedPageBreak/>
        <w:t xml:space="preserve">2.  </w:t>
      </w:r>
      <w:r w:rsidR="006F7011" w:rsidRPr="006F7011">
        <w:rPr>
          <w:color w:val="3333FF"/>
          <w:sz w:val="28"/>
        </w:rPr>
        <w:t>Life Insurance</w:t>
      </w:r>
      <w:bookmarkEnd w:id="3"/>
    </w:p>
    <w:p w:rsidR="006F7011" w:rsidRPr="00B874E9" w:rsidRDefault="006F7011" w:rsidP="00B874E9">
      <w:pPr>
        <w:spacing w:line="240" w:lineRule="auto"/>
        <w:rPr>
          <w:rFonts w:ascii="Arial" w:hAnsi="Arial" w:cs="Arial"/>
          <w:sz w:val="18"/>
          <w:szCs w:val="18"/>
        </w:rPr>
      </w:pPr>
    </w:p>
    <w:p w:rsidR="006F7011" w:rsidRPr="00703FBE" w:rsidRDefault="006F7011" w:rsidP="00B874E9">
      <w:pPr>
        <w:pStyle w:val="2Heading"/>
        <w:spacing w:before="0" w:line="240" w:lineRule="auto"/>
        <w:ind w:left="0"/>
        <w:rPr>
          <w:color w:val="3333FF"/>
          <w:sz w:val="20"/>
          <w:szCs w:val="18"/>
        </w:rPr>
      </w:pPr>
      <w:bookmarkStart w:id="4" w:name="_Toc378748400"/>
      <w:r w:rsidRPr="00703FBE">
        <w:rPr>
          <w:color w:val="3333FF"/>
          <w:sz w:val="20"/>
          <w:szCs w:val="18"/>
        </w:rPr>
        <w:t>Purpose of the cover</w:t>
      </w:r>
      <w:bookmarkEnd w:id="4"/>
    </w:p>
    <w:p w:rsidR="00B874E9" w:rsidRPr="00B874E9" w:rsidRDefault="00B874E9" w:rsidP="004F3523">
      <w:pPr>
        <w:pStyle w:val="1bullet"/>
        <w:numPr>
          <w:ilvl w:val="0"/>
          <w:numId w:val="6"/>
        </w:numPr>
        <w:spacing w:before="0" w:line="240" w:lineRule="auto"/>
        <w:rPr>
          <w:sz w:val="18"/>
          <w:szCs w:val="18"/>
        </w:rPr>
      </w:pPr>
      <w:r w:rsidRPr="00B874E9">
        <w:rPr>
          <w:sz w:val="18"/>
          <w:szCs w:val="18"/>
        </w:rPr>
        <w:t xml:space="preserve">Life Insurance provides a lump sum payment if you die or are diagnosed with a </w:t>
      </w:r>
      <w:r w:rsidRPr="00B874E9">
        <w:rPr>
          <w:i/>
          <w:sz w:val="18"/>
          <w:szCs w:val="18"/>
        </w:rPr>
        <w:t>terminal illness</w:t>
      </w:r>
      <w:r w:rsidRPr="00B874E9">
        <w:rPr>
          <w:sz w:val="18"/>
          <w:szCs w:val="18"/>
        </w:rPr>
        <w:t>.</w:t>
      </w:r>
    </w:p>
    <w:p w:rsidR="00B874E9" w:rsidRPr="00B874E9" w:rsidRDefault="00B874E9" w:rsidP="004F3523">
      <w:pPr>
        <w:pStyle w:val="1bullet"/>
        <w:numPr>
          <w:ilvl w:val="0"/>
          <w:numId w:val="6"/>
        </w:numPr>
        <w:spacing w:before="0" w:line="240" w:lineRule="auto"/>
        <w:rPr>
          <w:sz w:val="18"/>
          <w:szCs w:val="18"/>
        </w:rPr>
      </w:pPr>
      <w:r w:rsidRPr="00B874E9">
        <w:rPr>
          <w:sz w:val="18"/>
          <w:szCs w:val="18"/>
        </w:rPr>
        <w:t xml:space="preserve">The funds can be used to help seek medical care while </w:t>
      </w:r>
      <w:r w:rsidRPr="00B874E9">
        <w:rPr>
          <w:i/>
          <w:sz w:val="18"/>
          <w:szCs w:val="18"/>
        </w:rPr>
        <w:t>terminally ill</w:t>
      </w:r>
      <w:r w:rsidRPr="00B874E9">
        <w:rPr>
          <w:sz w:val="18"/>
          <w:szCs w:val="18"/>
        </w:rPr>
        <w:t xml:space="preserve"> or fund estate planning arrangements such as extinguishing debt and providing an income stream for your family. </w:t>
      </w:r>
    </w:p>
    <w:p w:rsidR="00A71EF0" w:rsidRPr="00B874E9" w:rsidRDefault="00A71EF0" w:rsidP="00B874E9">
      <w:pPr>
        <w:pStyle w:val="1bullet"/>
        <w:numPr>
          <w:ilvl w:val="0"/>
          <w:numId w:val="0"/>
        </w:numPr>
        <w:spacing w:before="0" w:line="240" w:lineRule="auto"/>
        <w:rPr>
          <w:sz w:val="18"/>
          <w:szCs w:val="18"/>
        </w:rPr>
      </w:pPr>
    </w:p>
    <w:p w:rsidR="00B874E9" w:rsidRPr="00703FBE" w:rsidRDefault="00B874E9" w:rsidP="00B874E9">
      <w:pPr>
        <w:spacing w:line="240" w:lineRule="auto"/>
        <w:rPr>
          <w:rFonts w:ascii="Arial" w:eastAsia="Times New Roman" w:hAnsi="Arial" w:cs="Arial"/>
          <w:color w:val="3333FF"/>
          <w:sz w:val="20"/>
          <w:szCs w:val="18"/>
          <w:lang w:eastAsia="en-US"/>
        </w:rPr>
      </w:pPr>
      <w:bookmarkStart w:id="5" w:name="_Toc367540786"/>
      <w:r w:rsidRPr="00703FBE">
        <w:rPr>
          <w:rFonts w:ascii="Arial" w:eastAsia="Times New Roman" w:hAnsi="Arial" w:cs="Arial"/>
          <w:color w:val="3333FF"/>
          <w:sz w:val="20"/>
          <w:szCs w:val="18"/>
          <w:lang w:eastAsia="en-US"/>
        </w:rPr>
        <w:t>Standard benefits and features</w:t>
      </w:r>
      <w:bookmarkEnd w:id="5"/>
    </w:p>
    <w:p w:rsidR="00B874E9" w:rsidRPr="00B874E9" w:rsidRDefault="00B874E9" w:rsidP="00B874E9">
      <w:pPr>
        <w:tabs>
          <w:tab w:val="num" w:pos="284"/>
        </w:tabs>
        <w:spacing w:line="240" w:lineRule="auto"/>
        <w:ind w:left="284" w:hanging="284"/>
        <w:rPr>
          <w:rFonts w:ascii="Arial" w:eastAsia="Times New Roman" w:hAnsi="Arial" w:cs="Arial"/>
          <w:sz w:val="18"/>
          <w:szCs w:val="18"/>
          <w:lang w:eastAsia="en-US"/>
        </w:rPr>
      </w:pPr>
      <w:r w:rsidRPr="00B874E9">
        <w:rPr>
          <w:rFonts w:ascii="Arial" w:eastAsia="Times New Roman" w:hAnsi="Arial" w:cs="Arial"/>
          <w:sz w:val="18"/>
          <w:szCs w:val="18"/>
          <w:lang w:eastAsia="en-US"/>
        </w:rPr>
        <w:t xml:space="preserve">In addition to payment of the sum insured on diagnosis of a </w:t>
      </w:r>
      <w:r w:rsidRPr="00B874E9">
        <w:rPr>
          <w:rFonts w:ascii="Arial" w:eastAsia="Times New Roman" w:hAnsi="Arial" w:cs="Arial"/>
          <w:i/>
          <w:sz w:val="18"/>
          <w:szCs w:val="18"/>
          <w:lang w:eastAsia="en-US"/>
        </w:rPr>
        <w:t>terminal illness</w:t>
      </w:r>
      <w:r w:rsidRPr="00B874E9">
        <w:rPr>
          <w:rFonts w:ascii="Arial" w:eastAsia="Times New Roman" w:hAnsi="Arial" w:cs="Arial"/>
          <w:sz w:val="18"/>
          <w:szCs w:val="18"/>
          <w:lang w:eastAsia="en-US"/>
        </w:rPr>
        <w:t xml:space="preserve"> or death, Life Insurance includes:</w:t>
      </w:r>
    </w:p>
    <w:p w:rsidR="00B874E9" w:rsidRPr="00B874E9" w:rsidRDefault="00B874E9" w:rsidP="004F3523">
      <w:pPr>
        <w:numPr>
          <w:ilvl w:val="0"/>
          <w:numId w:val="6"/>
        </w:numPr>
        <w:spacing w:line="240" w:lineRule="auto"/>
        <w:rPr>
          <w:rFonts w:ascii="Arial" w:eastAsia="Times New Roman" w:hAnsi="Arial" w:cs="Arial"/>
          <w:sz w:val="18"/>
          <w:szCs w:val="18"/>
          <w:lang w:eastAsia="en-AU"/>
        </w:rPr>
      </w:pPr>
      <w:r w:rsidRPr="00B874E9">
        <w:rPr>
          <w:rFonts w:ascii="Arial" w:eastAsia="Times New Roman" w:hAnsi="Arial" w:cs="Arial"/>
          <w:sz w:val="18"/>
          <w:szCs w:val="18"/>
          <w:lang w:eastAsia="en-AU"/>
        </w:rPr>
        <w:t>Indexation Increases – this feature increases your sum insured each year to ensure that it retains its value against inflation. You can choose not to take up the increase in any year.</w:t>
      </w:r>
    </w:p>
    <w:p w:rsidR="00B874E9" w:rsidRPr="00B874E9" w:rsidRDefault="00B874E9" w:rsidP="004F3523">
      <w:pPr>
        <w:numPr>
          <w:ilvl w:val="0"/>
          <w:numId w:val="6"/>
        </w:numPr>
        <w:spacing w:line="240" w:lineRule="auto"/>
        <w:rPr>
          <w:rFonts w:ascii="Arial" w:eastAsia="Times New Roman" w:hAnsi="Arial" w:cs="Arial"/>
          <w:sz w:val="18"/>
          <w:szCs w:val="18"/>
          <w:lang w:eastAsia="en-AU"/>
        </w:rPr>
      </w:pPr>
      <w:r w:rsidRPr="00B874E9">
        <w:rPr>
          <w:rFonts w:ascii="Arial" w:eastAsia="Times New Roman" w:hAnsi="Arial" w:cs="Arial"/>
          <w:sz w:val="18"/>
          <w:szCs w:val="18"/>
          <w:lang w:eastAsia="en-AU"/>
        </w:rPr>
        <w:t>Future Increases – this feature allows you to apply to increase your sum insured without further medical assessment when certain life events occur (</w:t>
      </w:r>
      <w:proofErr w:type="spellStart"/>
      <w:r w:rsidRPr="00B874E9">
        <w:rPr>
          <w:rFonts w:ascii="Arial" w:eastAsia="Times New Roman" w:hAnsi="Arial" w:cs="Arial"/>
          <w:sz w:val="18"/>
          <w:szCs w:val="18"/>
          <w:lang w:eastAsia="en-AU"/>
        </w:rPr>
        <w:t>eg</w:t>
      </w:r>
      <w:proofErr w:type="spellEnd"/>
      <w:r w:rsidRPr="00B874E9">
        <w:rPr>
          <w:rFonts w:ascii="Arial" w:eastAsia="Times New Roman" w:hAnsi="Arial" w:cs="Arial"/>
          <w:sz w:val="18"/>
          <w:szCs w:val="18"/>
          <w:lang w:eastAsia="en-AU"/>
        </w:rPr>
        <w:t xml:space="preserve"> marriage, birth of a child, </w:t>
      </w:r>
      <w:proofErr w:type="spellStart"/>
      <w:r w:rsidRPr="00B874E9">
        <w:rPr>
          <w:rFonts w:ascii="Arial" w:eastAsia="Times New Roman" w:hAnsi="Arial" w:cs="Arial"/>
          <w:sz w:val="18"/>
          <w:szCs w:val="18"/>
          <w:lang w:eastAsia="en-AU"/>
        </w:rPr>
        <w:t>etc</w:t>
      </w:r>
      <w:proofErr w:type="spellEnd"/>
      <w:r w:rsidRPr="00B874E9">
        <w:rPr>
          <w:rFonts w:ascii="Arial" w:eastAsia="Times New Roman" w:hAnsi="Arial" w:cs="Arial"/>
          <w:sz w:val="18"/>
          <w:szCs w:val="18"/>
          <w:lang w:eastAsia="en-AU"/>
        </w:rPr>
        <w:t>).</w:t>
      </w:r>
    </w:p>
    <w:p w:rsidR="00B874E9" w:rsidRPr="00B874E9" w:rsidRDefault="00B874E9" w:rsidP="00B874E9">
      <w:pPr>
        <w:spacing w:line="240" w:lineRule="auto"/>
        <w:ind w:left="284" w:hanging="284"/>
        <w:contextualSpacing/>
        <w:rPr>
          <w:rFonts w:ascii="Arial" w:eastAsia="Times New Roman" w:hAnsi="Arial" w:cs="Arial"/>
          <w:color w:val="00B0F0"/>
          <w:sz w:val="18"/>
          <w:szCs w:val="18"/>
          <w:lang w:eastAsia="en-AU"/>
        </w:rPr>
      </w:pPr>
      <w:r w:rsidRPr="00B874E9">
        <w:rPr>
          <w:rFonts w:ascii="Arial" w:eastAsia="Times New Roman" w:hAnsi="Arial" w:cs="Arial"/>
          <w:color w:val="00B0F0"/>
          <w:sz w:val="18"/>
          <w:szCs w:val="18"/>
          <w:lang w:eastAsia="en-AU"/>
        </w:rPr>
        <w:t xml:space="preserve">[delete </w:t>
      </w:r>
      <w:r w:rsidR="00442400">
        <w:rPr>
          <w:rFonts w:ascii="Arial" w:eastAsia="Times New Roman" w:hAnsi="Arial" w:cs="Arial"/>
          <w:color w:val="00B0F0"/>
          <w:sz w:val="18"/>
          <w:szCs w:val="18"/>
          <w:lang w:eastAsia="en-AU"/>
        </w:rPr>
        <w:t>the following</w:t>
      </w:r>
      <w:r w:rsidRPr="00B874E9">
        <w:rPr>
          <w:rFonts w:ascii="Arial" w:eastAsia="Times New Roman" w:hAnsi="Arial" w:cs="Arial"/>
          <w:color w:val="00B0F0"/>
          <w:sz w:val="18"/>
          <w:szCs w:val="18"/>
          <w:lang w:eastAsia="en-AU"/>
        </w:rPr>
        <w:t xml:space="preserve"> bullet if cover is held under superannuation (excluding SMSF ownership)]</w:t>
      </w:r>
    </w:p>
    <w:p w:rsidR="00B874E9" w:rsidRPr="00B874E9" w:rsidRDefault="00B874E9" w:rsidP="004F3523">
      <w:pPr>
        <w:numPr>
          <w:ilvl w:val="0"/>
          <w:numId w:val="6"/>
        </w:numPr>
        <w:spacing w:line="240" w:lineRule="auto"/>
        <w:rPr>
          <w:rFonts w:ascii="Arial" w:eastAsia="Times New Roman" w:hAnsi="Arial" w:cs="Arial"/>
          <w:sz w:val="18"/>
          <w:szCs w:val="18"/>
          <w:lang w:eastAsia="en-AU"/>
        </w:rPr>
      </w:pPr>
      <w:r w:rsidRPr="00B874E9">
        <w:rPr>
          <w:rFonts w:ascii="Arial" w:eastAsia="Times New Roman" w:hAnsi="Arial" w:cs="Arial"/>
          <w:sz w:val="18"/>
          <w:szCs w:val="18"/>
          <w:lang w:eastAsia="en-AU"/>
        </w:rPr>
        <w:t xml:space="preserve">Funeral Advancement benefit – this benefit advances 10 per cent of the sum insured up to a maximum of $15,000 to cover immediate funeral expenses. </w:t>
      </w:r>
    </w:p>
    <w:p w:rsidR="00B874E9" w:rsidRPr="00B874E9" w:rsidRDefault="00B874E9" w:rsidP="00B874E9">
      <w:pPr>
        <w:spacing w:line="240" w:lineRule="auto"/>
        <w:ind w:left="284" w:hanging="284"/>
        <w:contextualSpacing/>
        <w:rPr>
          <w:rFonts w:ascii="Arial" w:eastAsia="Times New Roman" w:hAnsi="Arial" w:cs="Arial"/>
          <w:color w:val="00B0F0"/>
          <w:sz w:val="18"/>
          <w:szCs w:val="18"/>
          <w:lang w:eastAsia="en-AU"/>
        </w:rPr>
      </w:pPr>
      <w:r w:rsidRPr="00B874E9">
        <w:rPr>
          <w:rFonts w:ascii="Arial" w:eastAsia="Times New Roman" w:hAnsi="Arial" w:cs="Arial"/>
          <w:color w:val="00B0F0"/>
          <w:sz w:val="18"/>
          <w:szCs w:val="18"/>
          <w:lang w:eastAsia="en-AU"/>
        </w:rPr>
        <w:t xml:space="preserve">[delete </w:t>
      </w:r>
      <w:r w:rsidR="00442400">
        <w:rPr>
          <w:rFonts w:ascii="Arial" w:eastAsia="Times New Roman" w:hAnsi="Arial" w:cs="Arial"/>
          <w:color w:val="00B0F0"/>
          <w:sz w:val="18"/>
          <w:szCs w:val="18"/>
          <w:lang w:eastAsia="en-AU"/>
        </w:rPr>
        <w:t xml:space="preserve">the following </w:t>
      </w:r>
      <w:r w:rsidRPr="00B874E9">
        <w:rPr>
          <w:rFonts w:ascii="Arial" w:eastAsia="Times New Roman" w:hAnsi="Arial" w:cs="Arial"/>
          <w:color w:val="00B0F0"/>
          <w:sz w:val="18"/>
          <w:szCs w:val="18"/>
          <w:lang w:eastAsia="en-AU"/>
        </w:rPr>
        <w:t>bullet if cover is held under superannuation]</w:t>
      </w:r>
    </w:p>
    <w:p w:rsidR="00B874E9" w:rsidRPr="00B874E9" w:rsidRDefault="00B874E9" w:rsidP="004F3523">
      <w:pPr>
        <w:numPr>
          <w:ilvl w:val="0"/>
          <w:numId w:val="6"/>
        </w:numPr>
        <w:spacing w:line="240" w:lineRule="auto"/>
        <w:rPr>
          <w:rFonts w:ascii="Arial" w:eastAsia="Times New Roman" w:hAnsi="Arial" w:cs="Arial"/>
          <w:sz w:val="18"/>
          <w:szCs w:val="18"/>
          <w:lang w:eastAsia="en-AU"/>
        </w:rPr>
      </w:pPr>
      <w:r w:rsidRPr="00B874E9">
        <w:rPr>
          <w:rFonts w:ascii="Arial" w:eastAsia="Times New Roman" w:hAnsi="Arial" w:cs="Arial"/>
          <w:sz w:val="18"/>
          <w:szCs w:val="18"/>
          <w:lang w:eastAsia="en-AU"/>
        </w:rPr>
        <w:t>Financial Planning benefit – this benefit reimburses up to $1,000 towards the cost of engaging a financial planner to prepare a financial plan following the payment of the sum insured.</w:t>
      </w:r>
    </w:p>
    <w:p w:rsidR="00B874E9" w:rsidRPr="00B874E9" w:rsidRDefault="00B874E9" w:rsidP="008B702F">
      <w:pPr>
        <w:tabs>
          <w:tab w:val="left" w:pos="284"/>
        </w:tabs>
        <w:spacing w:line="240" w:lineRule="auto"/>
        <w:rPr>
          <w:rFonts w:ascii="Arial" w:eastAsia="Times New Roman" w:hAnsi="Arial" w:cs="Arial"/>
          <w:sz w:val="18"/>
          <w:szCs w:val="18"/>
          <w:lang w:eastAsia="en-AU"/>
        </w:rPr>
      </w:pPr>
    </w:p>
    <w:p w:rsidR="00B874E9" w:rsidRPr="00703FBE" w:rsidRDefault="00B874E9" w:rsidP="00B874E9">
      <w:pPr>
        <w:spacing w:line="240" w:lineRule="auto"/>
        <w:rPr>
          <w:rFonts w:ascii="Arial" w:eastAsia="Times New Roman" w:hAnsi="Arial" w:cs="Arial"/>
          <w:color w:val="3333FF"/>
          <w:sz w:val="20"/>
          <w:szCs w:val="18"/>
          <w:lang w:eastAsia="en-US"/>
        </w:rPr>
      </w:pPr>
      <w:bookmarkStart w:id="6" w:name="_Toc367540787"/>
      <w:r w:rsidRPr="00703FBE">
        <w:rPr>
          <w:rFonts w:ascii="Arial" w:eastAsia="Times New Roman" w:hAnsi="Arial" w:cs="Arial"/>
          <w:color w:val="3333FF"/>
          <w:sz w:val="20"/>
          <w:szCs w:val="18"/>
          <w:lang w:eastAsia="en-US"/>
        </w:rPr>
        <w:t>Extra cost optional benefits</w:t>
      </w:r>
      <w:bookmarkEnd w:id="6"/>
    </w:p>
    <w:p w:rsidR="00B874E9" w:rsidRPr="00B874E9" w:rsidRDefault="00B874E9" w:rsidP="004F3523">
      <w:pPr>
        <w:numPr>
          <w:ilvl w:val="0"/>
          <w:numId w:val="6"/>
        </w:numPr>
        <w:spacing w:line="240" w:lineRule="auto"/>
        <w:rPr>
          <w:rFonts w:ascii="Arial" w:eastAsia="Times New Roman" w:hAnsi="Arial" w:cs="Arial"/>
          <w:sz w:val="18"/>
          <w:szCs w:val="18"/>
          <w:lang w:eastAsia="en-AU"/>
        </w:rPr>
      </w:pPr>
      <w:r w:rsidRPr="00B874E9">
        <w:rPr>
          <w:rFonts w:ascii="Arial" w:eastAsia="Times New Roman" w:hAnsi="Arial" w:cs="Arial"/>
          <w:sz w:val="18"/>
          <w:szCs w:val="18"/>
          <w:lang w:eastAsia="en-AU"/>
        </w:rPr>
        <w:t>Business Increase option - allows you to apply to increase your sum insured without further medical assessment when a business event you nominated at application occurs.</w:t>
      </w:r>
    </w:p>
    <w:p w:rsidR="00B874E9" w:rsidRPr="00B874E9" w:rsidRDefault="00B874E9" w:rsidP="004F3523">
      <w:pPr>
        <w:numPr>
          <w:ilvl w:val="0"/>
          <w:numId w:val="6"/>
        </w:numPr>
        <w:spacing w:line="240" w:lineRule="auto"/>
        <w:rPr>
          <w:rFonts w:ascii="Arial" w:eastAsia="Times New Roman" w:hAnsi="Arial" w:cs="Arial"/>
          <w:sz w:val="18"/>
          <w:szCs w:val="18"/>
          <w:lang w:eastAsia="en-AU"/>
        </w:rPr>
      </w:pPr>
      <w:r w:rsidRPr="00B874E9">
        <w:rPr>
          <w:rFonts w:ascii="Arial" w:eastAsia="Times New Roman" w:hAnsi="Arial" w:cs="Arial"/>
          <w:sz w:val="18"/>
          <w:szCs w:val="18"/>
          <w:lang w:eastAsia="en-AU"/>
        </w:rPr>
        <w:t xml:space="preserve">Premium Waiver option – waives the Life Insurance premium if certain events occur such as </w:t>
      </w:r>
      <w:r w:rsidRPr="00B874E9">
        <w:rPr>
          <w:rFonts w:ascii="Arial" w:eastAsia="Times New Roman" w:hAnsi="Arial" w:cs="Arial"/>
          <w:i/>
          <w:sz w:val="18"/>
          <w:szCs w:val="18"/>
          <w:lang w:eastAsia="en-AU"/>
        </w:rPr>
        <w:t>significant disability</w:t>
      </w:r>
      <w:r w:rsidRPr="00B874E9">
        <w:rPr>
          <w:rFonts w:ascii="Arial" w:eastAsia="Times New Roman" w:hAnsi="Arial" w:cs="Arial"/>
          <w:sz w:val="18"/>
          <w:szCs w:val="18"/>
          <w:lang w:eastAsia="en-AU"/>
        </w:rPr>
        <w:t xml:space="preserve"> and </w:t>
      </w:r>
      <w:r w:rsidRPr="00B874E9">
        <w:rPr>
          <w:rFonts w:ascii="Arial" w:eastAsia="Times New Roman" w:hAnsi="Arial" w:cs="Arial"/>
          <w:i/>
          <w:sz w:val="18"/>
          <w:szCs w:val="18"/>
          <w:lang w:eastAsia="en-AU"/>
        </w:rPr>
        <w:t>involuntary unemployment</w:t>
      </w:r>
      <w:r w:rsidRPr="00B874E9">
        <w:rPr>
          <w:rFonts w:ascii="Arial" w:eastAsia="Times New Roman" w:hAnsi="Arial" w:cs="Arial"/>
          <w:sz w:val="18"/>
          <w:szCs w:val="18"/>
          <w:lang w:eastAsia="en-AU"/>
        </w:rPr>
        <w:t>.</w:t>
      </w:r>
    </w:p>
    <w:p w:rsidR="00B874E9" w:rsidRPr="00B874E9" w:rsidRDefault="00B874E9" w:rsidP="00B874E9">
      <w:pPr>
        <w:spacing w:line="240" w:lineRule="auto"/>
        <w:rPr>
          <w:rFonts w:ascii="Arial" w:eastAsia="Times New Roman" w:hAnsi="Arial" w:cs="Arial"/>
          <w:sz w:val="18"/>
          <w:szCs w:val="18"/>
          <w:lang w:eastAsia="en-AU"/>
        </w:rPr>
      </w:pPr>
    </w:p>
    <w:p w:rsidR="00B874E9" w:rsidRPr="00B874E9" w:rsidRDefault="00B874E9" w:rsidP="00B874E9">
      <w:pPr>
        <w:spacing w:line="240" w:lineRule="auto"/>
        <w:rPr>
          <w:rFonts w:ascii="Arial" w:eastAsia="Times New Roman" w:hAnsi="Arial" w:cs="Arial"/>
          <w:color w:val="00B0F0"/>
          <w:sz w:val="18"/>
          <w:szCs w:val="18"/>
          <w:lang w:eastAsia="en-AU"/>
        </w:rPr>
      </w:pPr>
      <w:r w:rsidRPr="00B874E9">
        <w:rPr>
          <w:rFonts w:ascii="Arial" w:eastAsia="Times New Roman" w:hAnsi="Arial" w:cs="Arial"/>
          <w:color w:val="00B0F0"/>
          <w:sz w:val="18"/>
          <w:szCs w:val="18"/>
          <w:lang w:eastAsia="en-AU"/>
        </w:rPr>
        <w:t>[delete the following section if cover is held under superannuation]</w:t>
      </w:r>
    </w:p>
    <w:p w:rsidR="00B874E9" w:rsidRPr="00703FBE" w:rsidRDefault="00B874E9" w:rsidP="00B874E9">
      <w:pPr>
        <w:spacing w:line="240" w:lineRule="auto"/>
        <w:rPr>
          <w:rFonts w:ascii="Arial" w:eastAsia="Times New Roman" w:hAnsi="Arial" w:cs="Arial"/>
          <w:color w:val="3333FF"/>
          <w:sz w:val="20"/>
          <w:szCs w:val="22"/>
          <w:lang w:eastAsia="en-US"/>
        </w:rPr>
      </w:pPr>
      <w:bookmarkStart w:id="7" w:name="_Toc367540788"/>
      <w:r w:rsidRPr="00703FBE">
        <w:rPr>
          <w:rFonts w:ascii="Arial" w:eastAsia="Times New Roman" w:hAnsi="Arial" w:cs="Arial"/>
          <w:color w:val="3333FF"/>
          <w:sz w:val="20"/>
          <w:szCs w:val="22"/>
          <w:lang w:eastAsia="en-US"/>
        </w:rPr>
        <w:t>Payment of benefits – non-superannuation</w:t>
      </w:r>
      <w:bookmarkEnd w:id="7"/>
    </w:p>
    <w:p w:rsidR="00B874E9" w:rsidRPr="00B874E9" w:rsidRDefault="00B874E9" w:rsidP="004F3523">
      <w:pPr>
        <w:numPr>
          <w:ilvl w:val="0"/>
          <w:numId w:val="6"/>
        </w:numPr>
        <w:spacing w:line="240" w:lineRule="auto"/>
        <w:rPr>
          <w:rFonts w:ascii="Arial" w:eastAsia="Times New Roman" w:hAnsi="Arial" w:cs="Arial"/>
          <w:sz w:val="18"/>
          <w:szCs w:val="18"/>
          <w:lang w:eastAsia="en-AU"/>
        </w:rPr>
      </w:pPr>
      <w:r w:rsidRPr="00B874E9">
        <w:rPr>
          <w:rFonts w:ascii="Arial" w:eastAsia="Times New Roman" w:hAnsi="Arial" w:cs="Arial"/>
          <w:sz w:val="18"/>
          <w:szCs w:val="18"/>
          <w:lang w:eastAsia="en-AU"/>
        </w:rPr>
        <w:t xml:space="preserve">Benefits payable under a life policy held outside superannuation will generally be paid to your nominated beneficiaries (if any) or your legal personal representative (estate) if no beneficiaries are nominated. </w:t>
      </w:r>
    </w:p>
    <w:p w:rsidR="00B874E9" w:rsidRPr="00B874E9" w:rsidRDefault="00B874E9" w:rsidP="004F3523">
      <w:pPr>
        <w:numPr>
          <w:ilvl w:val="0"/>
          <w:numId w:val="6"/>
        </w:numPr>
        <w:spacing w:line="240" w:lineRule="auto"/>
        <w:rPr>
          <w:rFonts w:ascii="Arial" w:eastAsia="Times New Roman" w:hAnsi="Arial" w:cs="Arial"/>
          <w:sz w:val="18"/>
          <w:szCs w:val="18"/>
          <w:lang w:eastAsia="en-AU"/>
        </w:rPr>
      </w:pPr>
      <w:r w:rsidRPr="00B874E9">
        <w:rPr>
          <w:rFonts w:ascii="Arial" w:eastAsia="Times New Roman" w:hAnsi="Arial" w:cs="Arial"/>
          <w:sz w:val="18"/>
          <w:szCs w:val="18"/>
          <w:lang w:eastAsia="en-AU"/>
        </w:rPr>
        <w:t xml:space="preserve">You are able to nominate up to five beneficiaries to receive any claim proceeds payable in the event of your death. Each beneficiary you nominate must be a person, a company, a trust or a legally recognised charity. </w:t>
      </w:r>
    </w:p>
    <w:p w:rsidR="00B874E9" w:rsidRPr="00B874E9" w:rsidRDefault="00B874E9" w:rsidP="00B874E9">
      <w:pPr>
        <w:spacing w:line="240" w:lineRule="auto"/>
        <w:rPr>
          <w:rFonts w:ascii="Arial" w:eastAsia="Times New Roman" w:hAnsi="Arial" w:cs="Arial"/>
          <w:sz w:val="18"/>
          <w:szCs w:val="18"/>
          <w:lang w:eastAsia="en-AU"/>
        </w:rPr>
      </w:pPr>
    </w:p>
    <w:p w:rsidR="00B874E9" w:rsidRPr="00B874E9" w:rsidRDefault="00B874E9" w:rsidP="00B874E9">
      <w:pPr>
        <w:tabs>
          <w:tab w:val="num" w:pos="284"/>
        </w:tabs>
        <w:spacing w:line="240" w:lineRule="auto"/>
        <w:ind w:left="284" w:hanging="284"/>
        <w:rPr>
          <w:rFonts w:ascii="Arial" w:eastAsia="Times New Roman" w:hAnsi="Arial" w:cs="Arial"/>
          <w:color w:val="00B0F0"/>
          <w:sz w:val="18"/>
          <w:szCs w:val="18"/>
          <w:lang w:eastAsia="en-US"/>
        </w:rPr>
      </w:pPr>
      <w:r w:rsidRPr="00B874E9">
        <w:rPr>
          <w:rFonts w:ascii="Arial" w:eastAsia="Times New Roman" w:hAnsi="Arial" w:cs="Arial"/>
          <w:color w:val="00B0F0"/>
          <w:sz w:val="18"/>
          <w:szCs w:val="18"/>
          <w:lang w:eastAsia="en-US"/>
        </w:rPr>
        <w:t>[delete the following section if cover is not held under superannuation]</w:t>
      </w:r>
    </w:p>
    <w:p w:rsidR="00B874E9" w:rsidRPr="00703FBE" w:rsidRDefault="00B874E9" w:rsidP="00B874E9">
      <w:pPr>
        <w:spacing w:line="240" w:lineRule="auto"/>
        <w:rPr>
          <w:rFonts w:ascii="Arial" w:eastAsia="Times New Roman" w:hAnsi="Arial" w:cs="Arial"/>
          <w:color w:val="3333FF"/>
          <w:sz w:val="20"/>
          <w:szCs w:val="22"/>
          <w:lang w:eastAsia="en-US"/>
        </w:rPr>
      </w:pPr>
      <w:bookmarkStart w:id="8" w:name="_Toc367540789"/>
      <w:r w:rsidRPr="00703FBE">
        <w:rPr>
          <w:rFonts w:ascii="Arial" w:eastAsia="Times New Roman" w:hAnsi="Arial" w:cs="Arial"/>
          <w:color w:val="3333FF"/>
          <w:sz w:val="20"/>
          <w:szCs w:val="22"/>
          <w:lang w:eastAsia="en-US"/>
        </w:rPr>
        <w:t>Payment of benefits – within superannuation</w:t>
      </w:r>
      <w:bookmarkEnd w:id="8"/>
    </w:p>
    <w:p w:rsidR="00B874E9" w:rsidRPr="00B874E9" w:rsidRDefault="00B874E9" w:rsidP="004F3523">
      <w:pPr>
        <w:numPr>
          <w:ilvl w:val="0"/>
          <w:numId w:val="6"/>
        </w:numPr>
        <w:spacing w:line="240" w:lineRule="auto"/>
        <w:rPr>
          <w:rFonts w:ascii="Arial" w:eastAsia="Times New Roman" w:hAnsi="Arial" w:cs="Arial"/>
          <w:sz w:val="18"/>
          <w:szCs w:val="18"/>
          <w:lang w:eastAsia="en-AU"/>
        </w:rPr>
      </w:pPr>
      <w:r w:rsidRPr="00B874E9">
        <w:rPr>
          <w:rFonts w:ascii="Arial" w:eastAsia="Times New Roman" w:hAnsi="Arial" w:cs="Arial"/>
          <w:sz w:val="18"/>
          <w:szCs w:val="18"/>
          <w:lang w:eastAsia="en-AU"/>
        </w:rPr>
        <w:t xml:space="preserve">In the event of your death, benefits payable under a life policy held within </w:t>
      </w:r>
      <w:r w:rsidR="0097103E">
        <w:rPr>
          <w:rFonts w:ascii="Arial" w:eastAsia="Times New Roman" w:hAnsi="Arial" w:cs="Arial"/>
          <w:sz w:val="18"/>
          <w:szCs w:val="18"/>
          <w:lang w:eastAsia="en-AU"/>
        </w:rPr>
        <w:t>s</w:t>
      </w:r>
      <w:r w:rsidRPr="00B874E9">
        <w:rPr>
          <w:rFonts w:ascii="Arial" w:eastAsia="Times New Roman" w:hAnsi="Arial" w:cs="Arial"/>
          <w:sz w:val="18"/>
          <w:szCs w:val="18"/>
          <w:lang w:eastAsia="en-AU"/>
        </w:rPr>
        <w:t>uperannuation will be paid to the Trustee of the fund. The Trustee must then distribute the benefits to either your legal personal representative or one or more of your dependants (as defined under superannuation law), subject to the governing rules</w:t>
      </w:r>
      <w:r>
        <w:rPr>
          <w:rFonts w:ascii="Arial" w:eastAsia="Times New Roman" w:hAnsi="Arial" w:cs="Arial"/>
          <w:sz w:val="18"/>
          <w:szCs w:val="18"/>
          <w:lang w:eastAsia="en-AU"/>
        </w:rPr>
        <w:t xml:space="preserve"> of the superannuation fund. </w:t>
      </w:r>
    </w:p>
    <w:p w:rsidR="0097103E" w:rsidRDefault="00B874E9" w:rsidP="004F3523">
      <w:pPr>
        <w:numPr>
          <w:ilvl w:val="0"/>
          <w:numId w:val="6"/>
        </w:numPr>
        <w:spacing w:line="240" w:lineRule="auto"/>
        <w:rPr>
          <w:rFonts w:ascii="Arial" w:eastAsia="Times New Roman" w:hAnsi="Arial" w:cs="Arial"/>
          <w:sz w:val="18"/>
          <w:szCs w:val="18"/>
          <w:lang w:eastAsia="en-AU"/>
        </w:rPr>
      </w:pPr>
      <w:r w:rsidRPr="00B874E9">
        <w:rPr>
          <w:rFonts w:ascii="Arial" w:eastAsia="Times New Roman" w:hAnsi="Arial" w:cs="Arial"/>
          <w:sz w:val="18"/>
          <w:szCs w:val="18"/>
          <w:lang w:eastAsia="en-AU"/>
        </w:rPr>
        <w:t xml:space="preserve">The Trustee may allow you to nominate one or more beneficiaries to whom a death benefit </w:t>
      </w:r>
      <w:r w:rsidR="0097103E">
        <w:rPr>
          <w:rFonts w:ascii="Arial" w:eastAsia="Times New Roman" w:hAnsi="Arial" w:cs="Arial"/>
          <w:sz w:val="18"/>
          <w:szCs w:val="18"/>
          <w:lang w:eastAsia="en-AU"/>
        </w:rPr>
        <w:t>will be paid.</w:t>
      </w:r>
    </w:p>
    <w:p w:rsidR="0097103E" w:rsidRDefault="0097103E" w:rsidP="0097103E">
      <w:pPr>
        <w:spacing w:line="240" w:lineRule="auto"/>
        <w:rPr>
          <w:rFonts w:ascii="Arial" w:eastAsia="Times New Roman" w:hAnsi="Arial" w:cs="Arial"/>
          <w:sz w:val="18"/>
          <w:szCs w:val="18"/>
          <w:lang w:eastAsia="en-AU"/>
        </w:rPr>
      </w:pPr>
    </w:p>
    <w:p w:rsidR="0097103E" w:rsidRPr="00703FBE" w:rsidRDefault="0097103E" w:rsidP="0097103E">
      <w:pPr>
        <w:spacing w:line="240" w:lineRule="auto"/>
        <w:rPr>
          <w:rFonts w:ascii="Arial" w:eastAsia="Times New Roman" w:hAnsi="Arial" w:cs="Arial"/>
          <w:color w:val="3333FF"/>
          <w:sz w:val="20"/>
          <w:szCs w:val="22"/>
          <w:lang w:eastAsia="en-US"/>
        </w:rPr>
      </w:pPr>
      <w:r w:rsidRPr="00703FBE">
        <w:rPr>
          <w:rFonts w:ascii="Arial" w:eastAsia="Times New Roman" w:hAnsi="Arial" w:cs="Arial"/>
          <w:color w:val="3333FF"/>
          <w:sz w:val="20"/>
          <w:szCs w:val="22"/>
          <w:lang w:eastAsia="en-US"/>
        </w:rPr>
        <w:t>Limitations</w:t>
      </w:r>
    </w:p>
    <w:p w:rsidR="0097103E" w:rsidRPr="00C478B8" w:rsidRDefault="0097103E" w:rsidP="00442400">
      <w:pPr>
        <w:pStyle w:val="ListParagraph"/>
        <w:numPr>
          <w:ilvl w:val="0"/>
          <w:numId w:val="47"/>
        </w:numPr>
        <w:spacing w:line="240" w:lineRule="auto"/>
        <w:rPr>
          <w:rFonts w:ascii="Arial" w:eastAsia="Times New Roman" w:hAnsi="Arial" w:cs="Arial"/>
          <w:sz w:val="18"/>
          <w:szCs w:val="18"/>
          <w:lang w:eastAsia="en-AU"/>
        </w:rPr>
      </w:pPr>
      <w:r w:rsidRPr="00C478B8">
        <w:rPr>
          <w:rFonts w:ascii="Arial" w:eastAsia="Times New Roman" w:hAnsi="Arial" w:cs="Arial"/>
          <w:sz w:val="18"/>
          <w:szCs w:val="18"/>
          <w:lang w:eastAsia="en-AU"/>
        </w:rPr>
        <w:t>An exclusion applies in the first 13 months to intentional self-inflicted acts.</w:t>
      </w:r>
    </w:p>
    <w:p w:rsidR="0097103E" w:rsidRDefault="0097103E" w:rsidP="0097103E">
      <w:pPr>
        <w:spacing w:line="240" w:lineRule="auto"/>
        <w:rPr>
          <w:rFonts w:ascii="Arial" w:eastAsia="Times New Roman" w:hAnsi="Arial" w:cs="Arial"/>
          <w:sz w:val="18"/>
          <w:szCs w:val="18"/>
          <w:lang w:eastAsia="en-AU"/>
        </w:rPr>
      </w:pPr>
    </w:p>
    <w:p w:rsidR="007127CA" w:rsidRDefault="007127CA">
      <w:pPr>
        <w:spacing w:line="240" w:lineRule="auto"/>
        <w:rPr>
          <w:rFonts w:ascii="Arial" w:eastAsia="Times New Roman" w:hAnsi="Arial"/>
          <w:sz w:val="18"/>
          <w:szCs w:val="18"/>
          <w:lang w:eastAsia="en-US"/>
        </w:rPr>
      </w:pPr>
      <w:r>
        <w:rPr>
          <w:sz w:val="18"/>
          <w:szCs w:val="18"/>
        </w:rPr>
        <w:br w:type="page"/>
      </w:r>
    </w:p>
    <w:p w:rsidR="00A71EF0" w:rsidRPr="007127CA" w:rsidRDefault="00C52573" w:rsidP="00C52573">
      <w:pPr>
        <w:pStyle w:val="1Heading"/>
        <w:numPr>
          <w:ilvl w:val="0"/>
          <w:numId w:val="0"/>
        </w:numPr>
        <w:ind w:left="426" w:hanging="426"/>
        <w:rPr>
          <w:color w:val="3333FF"/>
          <w:sz w:val="28"/>
        </w:rPr>
      </w:pPr>
      <w:r>
        <w:rPr>
          <w:color w:val="3333FF"/>
          <w:sz w:val="28"/>
        </w:rPr>
        <w:lastRenderedPageBreak/>
        <w:t xml:space="preserve">3.  </w:t>
      </w:r>
      <w:r w:rsidR="00A71EF0" w:rsidRPr="007127CA">
        <w:rPr>
          <w:color w:val="3333FF"/>
          <w:sz w:val="28"/>
        </w:rPr>
        <w:t>TPD Insurance</w:t>
      </w:r>
    </w:p>
    <w:p w:rsidR="00A71EF0" w:rsidRPr="00A71EF0" w:rsidRDefault="00A71EF0" w:rsidP="00A71EF0">
      <w:pPr>
        <w:pStyle w:val="Bulleted"/>
        <w:rPr>
          <w:sz w:val="18"/>
          <w:szCs w:val="18"/>
        </w:rPr>
      </w:pPr>
    </w:p>
    <w:p w:rsidR="00A71EF0" w:rsidRPr="00703FBE" w:rsidRDefault="00A71EF0" w:rsidP="00A71EF0">
      <w:pPr>
        <w:pStyle w:val="Bulleted"/>
        <w:rPr>
          <w:color w:val="3333FF"/>
          <w:sz w:val="20"/>
          <w:szCs w:val="18"/>
        </w:rPr>
      </w:pPr>
      <w:r w:rsidRPr="00703FBE">
        <w:rPr>
          <w:color w:val="3333FF"/>
          <w:sz w:val="20"/>
          <w:szCs w:val="18"/>
        </w:rPr>
        <w:t>Purpose of the cover</w:t>
      </w:r>
    </w:p>
    <w:p w:rsidR="00210CE3" w:rsidRPr="00210CE3" w:rsidRDefault="00210CE3" w:rsidP="004F3523">
      <w:pPr>
        <w:numPr>
          <w:ilvl w:val="0"/>
          <w:numId w:val="6"/>
        </w:numPr>
        <w:spacing w:line="240" w:lineRule="auto"/>
        <w:rPr>
          <w:rFonts w:ascii="Arial" w:eastAsia="Times New Roman" w:hAnsi="Arial"/>
          <w:sz w:val="18"/>
          <w:szCs w:val="18"/>
          <w:lang w:eastAsia="en-US"/>
        </w:rPr>
      </w:pPr>
      <w:r w:rsidRPr="00210CE3">
        <w:rPr>
          <w:rFonts w:ascii="Arial" w:eastAsia="Times New Roman" w:hAnsi="Arial"/>
          <w:sz w:val="18"/>
          <w:szCs w:val="18"/>
          <w:lang w:eastAsia="en-US"/>
        </w:rPr>
        <w:t xml:space="preserve">TPD Insurance provides a lump sum payment if you become </w:t>
      </w:r>
      <w:r w:rsidRPr="00210CE3">
        <w:rPr>
          <w:rFonts w:ascii="Arial" w:eastAsia="Times New Roman" w:hAnsi="Arial"/>
          <w:i/>
          <w:sz w:val="18"/>
          <w:szCs w:val="18"/>
          <w:lang w:eastAsia="en-US"/>
        </w:rPr>
        <w:t>totally and permanently disabled</w:t>
      </w:r>
      <w:r w:rsidRPr="00210CE3">
        <w:rPr>
          <w:rFonts w:ascii="Arial" w:eastAsia="Times New Roman" w:hAnsi="Arial"/>
          <w:sz w:val="18"/>
          <w:szCs w:val="18"/>
          <w:lang w:eastAsia="en-US"/>
        </w:rPr>
        <w:t xml:space="preserve"> in accordance with the terms of your policy.</w:t>
      </w:r>
    </w:p>
    <w:p w:rsidR="00210CE3" w:rsidRPr="00210CE3" w:rsidRDefault="00210CE3" w:rsidP="004F3523">
      <w:pPr>
        <w:numPr>
          <w:ilvl w:val="0"/>
          <w:numId w:val="6"/>
        </w:numPr>
        <w:spacing w:line="240" w:lineRule="auto"/>
        <w:rPr>
          <w:rFonts w:ascii="Arial" w:eastAsia="Times New Roman" w:hAnsi="Arial"/>
          <w:sz w:val="18"/>
          <w:szCs w:val="18"/>
          <w:lang w:eastAsia="en-US"/>
        </w:rPr>
      </w:pPr>
      <w:r w:rsidRPr="00210CE3">
        <w:rPr>
          <w:rFonts w:ascii="Arial" w:eastAsia="Times New Roman" w:hAnsi="Arial"/>
          <w:sz w:val="18"/>
          <w:szCs w:val="18"/>
          <w:lang w:eastAsia="en-US"/>
        </w:rPr>
        <w:t>The funds can be used to help extinguish debt, provide an income stream for you and your family and pay for rehabilitation, home modifications or nursing care.</w:t>
      </w:r>
    </w:p>
    <w:p w:rsidR="00210CE3" w:rsidRPr="00210CE3" w:rsidRDefault="00210CE3" w:rsidP="00210CE3">
      <w:pPr>
        <w:spacing w:line="240" w:lineRule="auto"/>
        <w:rPr>
          <w:rFonts w:ascii="Arial" w:eastAsia="Times New Roman" w:hAnsi="Arial"/>
          <w:sz w:val="18"/>
          <w:szCs w:val="18"/>
          <w:lang w:eastAsia="en-US"/>
        </w:rPr>
      </w:pPr>
    </w:p>
    <w:p w:rsidR="00210CE3" w:rsidRPr="00703FBE" w:rsidRDefault="00210CE3" w:rsidP="00210CE3">
      <w:pPr>
        <w:spacing w:line="240" w:lineRule="auto"/>
        <w:rPr>
          <w:rFonts w:ascii="Arial" w:eastAsia="Times New Roman" w:hAnsi="Arial"/>
          <w:color w:val="3333FF"/>
          <w:sz w:val="20"/>
          <w:szCs w:val="22"/>
          <w:lang w:eastAsia="en-US"/>
        </w:rPr>
      </w:pPr>
      <w:bookmarkStart w:id="9" w:name="_Toc367540792"/>
      <w:r w:rsidRPr="00703FBE">
        <w:rPr>
          <w:rFonts w:ascii="Arial" w:eastAsia="Times New Roman" w:hAnsi="Arial"/>
          <w:color w:val="3333FF"/>
          <w:sz w:val="20"/>
          <w:szCs w:val="22"/>
          <w:lang w:eastAsia="en-US"/>
        </w:rPr>
        <w:t>TPD definitions available</w:t>
      </w:r>
      <w:bookmarkEnd w:id="9"/>
    </w:p>
    <w:p w:rsidR="00210CE3" w:rsidRPr="00F70B5C" w:rsidRDefault="00210CE3" w:rsidP="004F3523">
      <w:pPr>
        <w:numPr>
          <w:ilvl w:val="0"/>
          <w:numId w:val="6"/>
        </w:numPr>
        <w:spacing w:line="240" w:lineRule="auto"/>
        <w:rPr>
          <w:rFonts w:ascii="Arial" w:eastAsia="Times New Roman" w:hAnsi="Arial"/>
          <w:sz w:val="18"/>
          <w:szCs w:val="18"/>
          <w:lang w:eastAsia="en-US"/>
        </w:rPr>
      </w:pPr>
      <w:r w:rsidRPr="00210CE3">
        <w:rPr>
          <w:rFonts w:ascii="Arial" w:eastAsia="Times New Roman" w:hAnsi="Arial"/>
          <w:sz w:val="18"/>
          <w:szCs w:val="18"/>
          <w:lang w:eastAsia="en-US"/>
        </w:rPr>
        <w:t xml:space="preserve">Own Occupation TPD – provides a lump sum payment if you are permanently unable to work in the occupation that you were performing when you became </w:t>
      </w:r>
      <w:r w:rsidRPr="00F70B5C">
        <w:rPr>
          <w:rFonts w:ascii="Arial" w:eastAsia="Times New Roman" w:hAnsi="Arial"/>
          <w:sz w:val="18"/>
          <w:szCs w:val="18"/>
          <w:lang w:eastAsia="en-US"/>
        </w:rPr>
        <w:t>disabled.</w:t>
      </w:r>
    </w:p>
    <w:p w:rsidR="00210CE3" w:rsidRPr="00F70B5C" w:rsidRDefault="00210CE3" w:rsidP="004F3523">
      <w:pPr>
        <w:numPr>
          <w:ilvl w:val="0"/>
          <w:numId w:val="6"/>
        </w:numPr>
        <w:spacing w:line="240" w:lineRule="auto"/>
        <w:rPr>
          <w:rFonts w:ascii="Arial" w:eastAsia="Times New Roman" w:hAnsi="Arial"/>
          <w:sz w:val="18"/>
          <w:szCs w:val="18"/>
          <w:lang w:eastAsia="en-US"/>
        </w:rPr>
      </w:pPr>
      <w:r w:rsidRPr="00F70B5C">
        <w:rPr>
          <w:rFonts w:ascii="Arial" w:eastAsia="Times New Roman" w:hAnsi="Arial"/>
          <w:sz w:val="18"/>
          <w:szCs w:val="18"/>
          <w:lang w:eastAsia="en-US"/>
        </w:rPr>
        <w:t>Any Occupation TPD – provides a lump sum payment if you are permanently unable to work in any occupation that you are suited to by education, training or experience that would earn you at least 25 per cent of your earnings in the 12 months prior to your disability. This means you may not be eligible for a payment if you can work in another occupation, even if it is different to the one you were performing when you became disabled.</w:t>
      </w:r>
    </w:p>
    <w:p w:rsidR="00210CE3" w:rsidRPr="00F70B5C" w:rsidRDefault="00210CE3" w:rsidP="004F3523">
      <w:pPr>
        <w:numPr>
          <w:ilvl w:val="0"/>
          <w:numId w:val="6"/>
        </w:numPr>
        <w:spacing w:line="240" w:lineRule="auto"/>
        <w:rPr>
          <w:rFonts w:ascii="Arial" w:eastAsia="Times New Roman" w:hAnsi="Arial"/>
          <w:sz w:val="18"/>
          <w:szCs w:val="18"/>
          <w:lang w:eastAsia="en-US"/>
        </w:rPr>
      </w:pPr>
      <w:r w:rsidRPr="00F70B5C">
        <w:rPr>
          <w:rFonts w:ascii="Arial" w:eastAsia="Times New Roman" w:hAnsi="Arial"/>
          <w:sz w:val="18"/>
          <w:szCs w:val="18"/>
          <w:lang w:eastAsia="en-US"/>
        </w:rPr>
        <w:t xml:space="preserve">Domestic Duties TPD - provides a lump sum payment if you are permanently unable to perform normal </w:t>
      </w:r>
      <w:r w:rsidRPr="00F70B5C">
        <w:rPr>
          <w:rFonts w:ascii="Arial" w:eastAsia="Times New Roman" w:hAnsi="Arial"/>
          <w:i/>
          <w:sz w:val="18"/>
          <w:szCs w:val="18"/>
          <w:lang w:eastAsia="en-US"/>
        </w:rPr>
        <w:t>domestic duties</w:t>
      </w:r>
      <w:r w:rsidRPr="00F70B5C">
        <w:rPr>
          <w:rFonts w:ascii="Arial" w:eastAsia="Times New Roman" w:hAnsi="Arial"/>
          <w:sz w:val="18"/>
          <w:szCs w:val="18"/>
          <w:lang w:eastAsia="en-US"/>
        </w:rPr>
        <w:t xml:space="preserve"> and any occupation that you are suited to by education, training or experience that would earn you at least 25 per cent of your earnings in the 12 months prior to your disability.</w:t>
      </w:r>
    </w:p>
    <w:p w:rsidR="00210CE3" w:rsidRPr="00F70B5C" w:rsidRDefault="00210CE3" w:rsidP="004F3523">
      <w:pPr>
        <w:numPr>
          <w:ilvl w:val="0"/>
          <w:numId w:val="6"/>
        </w:numPr>
        <w:spacing w:line="240" w:lineRule="auto"/>
        <w:rPr>
          <w:rFonts w:ascii="Arial" w:eastAsia="Times New Roman" w:hAnsi="Arial"/>
          <w:sz w:val="18"/>
          <w:szCs w:val="18"/>
          <w:lang w:eastAsia="en-US"/>
        </w:rPr>
      </w:pPr>
      <w:r w:rsidRPr="00F70B5C">
        <w:rPr>
          <w:rFonts w:ascii="Arial" w:eastAsia="Times New Roman" w:hAnsi="Arial"/>
          <w:sz w:val="18"/>
          <w:szCs w:val="18"/>
          <w:lang w:eastAsia="en-US"/>
        </w:rPr>
        <w:t>Modified TPD – provides a lump sum payment if you become permanently significantly disabled.</w:t>
      </w:r>
    </w:p>
    <w:p w:rsidR="00210CE3" w:rsidRPr="00210CE3" w:rsidRDefault="00210CE3" w:rsidP="00210CE3">
      <w:pPr>
        <w:spacing w:line="240" w:lineRule="auto"/>
        <w:rPr>
          <w:rFonts w:ascii="Arial" w:eastAsia="Times New Roman" w:hAnsi="Arial"/>
          <w:sz w:val="18"/>
          <w:szCs w:val="18"/>
          <w:lang w:eastAsia="en-US"/>
        </w:rPr>
      </w:pPr>
    </w:p>
    <w:p w:rsidR="00210CE3" w:rsidRPr="00210CE3" w:rsidRDefault="00210CE3" w:rsidP="00210CE3">
      <w:pPr>
        <w:spacing w:line="240" w:lineRule="auto"/>
        <w:rPr>
          <w:rFonts w:ascii="Arial" w:eastAsia="Times New Roman" w:hAnsi="Arial"/>
          <w:color w:val="00B0F0"/>
          <w:sz w:val="18"/>
          <w:szCs w:val="18"/>
          <w:lang w:eastAsia="en-US"/>
        </w:rPr>
      </w:pPr>
      <w:r w:rsidRPr="00210CE3">
        <w:rPr>
          <w:rFonts w:ascii="Arial" w:eastAsia="Times New Roman" w:hAnsi="Arial"/>
          <w:color w:val="00B0F0"/>
          <w:sz w:val="18"/>
          <w:szCs w:val="18"/>
          <w:lang w:eastAsia="en-US"/>
        </w:rPr>
        <w:t>[</w:t>
      </w:r>
      <w:r w:rsidR="00442400">
        <w:rPr>
          <w:rFonts w:ascii="Arial" w:eastAsia="Times New Roman" w:hAnsi="Arial"/>
          <w:color w:val="00B0F0"/>
          <w:sz w:val="18"/>
          <w:szCs w:val="18"/>
          <w:lang w:eastAsia="en-US"/>
        </w:rPr>
        <w:t>n</w:t>
      </w:r>
      <w:r w:rsidRPr="00210CE3">
        <w:rPr>
          <w:rFonts w:ascii="Arial" w:eastAsia="Times New Roman" w:hAnsi="Arial"/>
          <w:color w:val="00B0F0"/>
          <w:sz w:val="18"/>
          <w:szCs w:val="18"/>
          <w:lang w:eastAsia="en-US"/>
        </w:rPr>
        <w:t xml:space="preserve">ot available with Modified TPD, or Any Occupation TPD and Domestic Duties TPD held wholly within </w:t>
      </w:r>
      <w:r>
        <w:rPr>
          <w:rFonts w:ascii="Arial" w:eastAsia="Times New Roman" w:hAnsi="Arial"/>
          <w:color w:val="00B0F0"/>
          <w:sz w:val="18"/>
          <w:szCs w:val="18"/>
          <w:lang w:eastAsia="en-US"/>
        </w:rPr>
        <w:t>s</w:t>
      </w:r>
      <w:r w:rsidRPr="00210CE3">
        <w:rPr>
          <w:rFonts w:ascii="Arial" w:eastAsia="Times New Roman" w:hAnsi="Arial"/>
          <w:color w:val="00B0F0"/>
          <w:sz w:val="18"/>
          <w:szCs w:val="18"/>
          <w:lang w:eastAsia="en-US"/>
        </w:rPr>
        <w:t>uperannuation]</w:t>
      </w:r>
    </w:p>
    <w:p w:rsidR="00210CE3" w:rsidRPr="00703FBE" w:rsidRDefault="00210CE3" w:rsidP="00210CE3">
      <w:pPr>
        <w:spacing w:line="240" w:lineRule="auto"/>
        <w:rPr>
          <w:rFonts w:ascii="Arial" w:eastAsia="Times New Roman" w:hAnsi="Arial"/>
          <w:i/>
          <w:color w:val="3333FF"/>
          <w:sz w:val="20"/>
          <w:szCs w:val="18"/>
          <w:lang w:eastAsia="en-US"/>
        </w:rPr>
      </w:pPr>
      <w:bookmarkStart w:id="10" w:name="_Toc367540793"/>
      <w:r w:rsidRPr="00703FBE">
        <w:rPr>
          <w:rFonts w:ascii="Arial" w:eastAsia="Times New Roman" w:hAnsi="Arial"/>
          <w:i/>
          <w:color w:val="3333FF"/>
          <w:sz w:val="20"/>
          <w:szCs w:val="18"/>
          <w:lang w:eastAsia="en-US"/>
        </w:rPr>
        <w:t>Extended activities of daily living TPD (Extended ADLs)</w:t>
      </w:r>
      <w:bookmarkEnd w:id="10"/>
    </w:p>
    <w:p w:rsidR="00210CE3" w:rsidRPr="00210CE3" w:rsidRDefault="00210CE3" w:rsidP="004F3523">
      <w:pPr>
        <w:numPr>
          <w:ilvl w:val="0"/>
          <w:numId w:val="6"/>
        </w:numPr>
        <w:spacing w:line="240" w:lineRule="auto"/>
        <w:rPr>
          <w:rFonts w:ascii="Arial" w:eastAsia="Times New Roman" w:hAnsi="Arial"/>
          <w:b/>
          <w:sz w:val="18"/>
          <w:szCs w:val="18"/>
          <w:lang w:eastAsia="en-US"/>
        </w:rPr>
      </w:pPr>
      <w:r w:rsidRPr="00210CE3">
        <w:rPr>
          <w:rFonts w:ascii="Arial" w:eastAsia="Times New Roman" w:hAnsi="Arial"/>
          <w:i/>
          <w:sz w:val="18"/>
          <w:szCs w:val="18"/>
          <w:lang w:eastAsia="en-US"/>
        </w:rPr>
        <w:t>Extended ADL</w:t>
      </w:r>
      <w:r w:rsidRPr="00210CE3">
        <w:rPr>
          <w:rFonts w:ascii="Arial" w:eastAsia="Times New Roman" w:hAnsi="Arial"/>
          <w:sz w:val="18"/>
          <w:szCs w:val="18"/>
          <w:lang w:eastAsia="en-US"/>
        </w:rPr>
        <w:t xml:space="preserve">s are a unique assessment method provided by </w:t>
      </w:r>
      <w:r w:rsidR="0097103E">
        <w:rPr>
          <w:rFonts w:ascii="Arial" w:eastAsia="Times New Roman" w:hAnsi="Arial"/>
          <w:sz w:val="18"/>
          <w:szCs w:val="18"/>
          <w:lang w:eastAsia="en-US"/>
        </w:rPr>
        <w:t>Zurich</w:t>
      </w:r>
      <w:r w:rsidR="006D1811">
        <w:rPr>
          <w:rFonts w:ascii="Arial" w:eastAsia="Times New Roman" w:hAnsi="Arial"/>
          <w:sz w:val="18"/>
          <w:szCs w:val="18"/>
          <w:lang w:eastAsia="en-US"/>
        </w:rPr>
        <w:t xml:space="preserve"> FutureWise and Zurich Active.</w:t>
      </w:r>
    </w:p>
    <w:p w:rsidR="00210CE3" w:rsidRPr="00210CE3" w:rsidRDefault="00210CE3" w:rsidP="004F3523">
      <w:pPr>
        <w:numPr>
          <w:ilvl w:val="0"/>
          <w:numId w:val="6"/>
        </w:numPr>
        <w:spacing w:line="240" w:lineRule="auto"/>
        <w:rPr>
          <w:rFonts w:ascii="Arial" w:eastAsia="Times New Roman" w:hAnsi="Arial"/>
          <w:b/>
          <w:sz w:val="18"/>
          <w:szCs w:val="18"/>
          <w:lang w:eastAsia="en-US"/>
        </w:rPr>
      </w:pPr>
      <w:r w:rsidRPr="00210CE3">
        <w:rPr>
          <w:rFonts w:ascii="Arial" w:eastAsia="Times New Roman" w:hAnsi="Arial"/>
          <w:sz w:val="18"/>
          <w:szCs w:val="18"/>
          <w:lang w:eastAsia="en-US"/>
        </w:rPr>
        <w:t xml:space="preserve">They provide an alternative method to assess your disability that does not consider your ability to perform your occupation. Rather, your disability is assessed against six categories of </w:t>
      </w:r>
      <w:r w:rsidRPr="00210CE3">
        <w:rPr>
          <w:rFonts w:ascii="Arial" w:eastAsia="Times New Roman" w:hAnsi="Arial"/>
          <w:i/>
          <w:sz w:val="18"/>
          <w:szCs w:val="18"/>
          <w:lang w:eastAsia="en-US"/>
        </w:rPr>
        <w:t>functional impairment</w:t>
      </w:r>
      <w:r w:rsidRPr="00210CE3">
        <w:rPr>
          <w:rFonts w:ascii="Arial" w:eastAsia="Times New Roman" w:hAnsi="Arial"/>
          <w:sz w:val="18"/>
          <w:szCs w:val="18"/>
          <w:lang w:eastAsia="en-US"/>
        </w:rPr>
        <w:t xml:space="preserve"> meaning you may qualify for payment even if you are still working.</w:t>
      </w:r>
    </w:p>
    <w:p w:rsidR="00210CE3" w:rsidRPr="00210CE3" w:rsidRDefault="00210CE3" w:rsidP="004F3523">
      <w:pPr>
        <w:numPr>
          <w:ilvl w:val="0"/>
          <w:numId w:val="6"/>
        </w:numPr>
        <w:spacing w:line="240" w:lineRule="auto"/>
        <w:rPr>
          <w:rFonts w:ascii="Arial" w:eastAsia="Times New Roman" w:hAnsi="Arial"/>
          <w:b/>
          <w:sz w:val="18"/>
          <w:szCs w:val="18"/>
          <w:lang w:eastAsia="en-US"/>
        </w:rPr>
      </w:pPr>
      <w:r w:rsidRPr="00210CE3">
        <w:rPr>
          <w:rFonts w:ascii="Arial" w:eastAsia="Times New Roman" w:hAnsi="Arial"/>
          <w:sz w:val="18"/>
          <w:szCs w:val="18"/>
          <w:lang w:eastAsia="en-US"/>
        </w:rPr>
        <w:t xml:space="preserve">Unlike other assessment methods, </w:t>
      </w:r>
      <w:r w:rsidRPr="00210CE3">
        <w:rPr>
          <w:rFonts w:ascii="Arial" w:eastAsia="Times New Roman" w:hAnsi="Arial"/>
          <w:i/>
          <w:sz w:val="18"/>
          <w:szCs w:val="18"/>
          <w:lang w:eastAsia="en-US"/>
        </w:rPr>
        <w:t>extended ADL</w:t>
      </w:r>
      <w:r w:rsidRPr="00210CE3">
        <w:rPr>
          <w:rFonts w:ascii="Arial" w:eastAsia="Times New Roman" w:hAnsi="Arial"/>
          <w:sz w:val="18"/>
          <w:szCs w:val="18"/>
          <w:lang w:eastAsia="en-US"/>
        </w:rPr>
        <w:t>s are based on objective criteria which can be assessed by your doctor or specialist, not on a subjective assessment made on whether you may return to work or not.</w:t>
      </w:r>
    </w:p>
    <w:p w:rsidR="00210CE3" w:rsidRPr="00210CE3" w:rsidRDefault="00210CE3" w:rsidP="00210CE3">
      <w:pPr>
        <w:spacing w:line="240" w:lineRule="auto"/>
        <w:rPr>
          <w:rFonts w:ascii="Arial" w:eastAsia="Times New Roman" w:hAnsi="Arial"/>
          <w:sz w:val="18"/>
          <w:szCs w:val="18"/>
          <w:lang w:eastAsia="en-US"/>
        </w:rPr>
      </w:pPr>
    </w:p>
    <w:p w:rsidR="00210CE3" w:rsidRPr="00703FBE" w:rsidRDefault="00210CE3" w:rsidP="00210CE3">
      <w:pPr>
        <w:spacing w:line="240" w:lineRule="auto"/>
        <w:rPr>
          <w:rFonts w:ascii="Arial" w:eastAsia="Times New Roman" w:hAnsi="Arial"/>
          <w:color w:val="3333FF"/>
          <w:sz w:val="20"/>
          <w:szCs w:val="18"/>
          <w:lang w:eastAsia="en-US"/>
        </w:rPr>
      </w:pPr>
      <w:bookmarkStart w:id="11" w:name="_Toc367540794"/>
      <w:r w:rsidRPr="00703FBE">
        <w:rPr>
          <w:rFonts w:ascii="Arial" w:eastAsia="Times New Roman" w:hAnsi="Arial"/>
          <w:color w:val="3333FF"/>
          <w:sz w:val="20"/>
          <w:szCs w:val="18"/>
          <w:lang w:eastAsia="en-US"/>
        </w:rPr>
        <w:t>Standard benefits and features</w:t>
      </w:r>
      <w:bookmarkEnd w:id="11"/>
    </w:p>
    <w:p w:rsidR="00210CE3" w:rsidRPr="00210CE3" w:rsidRDefault="00210CE3" w:rsidP="00210CE3">
      <w:pPr>
        <w:spacing w:line="240" w:lineRule="auto"/>
        <w:rPr>
          <w:rFonts w:ascii="Arial" w:eastAsia="Times New Roman" w:hAnsi="Arial"/>
          <w:sz w:val="18"/>
          <w:szCs w:val="18"/>
          <w:lang w:eastAsia="en-US"/>
        </w:rPr>
      </w:pPr>
      <w:r w:rsidRPr="00210CE3">
        <w:rPr>
          <w:rFonts w:ascii="Arial" w:eastAsia="Times New Roman" w:hAnsi="Arial"/>
          <w:sz w:val="18"/>
          <w:szCs w:val="18"/>
          <w:lang w:eastAsia="en-US"/>
        </w:rPr>
        <w:t xml:space="preserve">In addition to payment due to </w:t>
      </w:r>
      <w:r w:rsidRPr="00210CE3">
        <w:rPr>
          <w:rFonts w:ascii="Arial" w:eastAsia="Times New Roman" w:hAnsi="Arial"/>
          <w:i/>
          <w:sz w:val="18"/>
          <w:szCs w:val="18"/>
          <w:lang w:eastAsia="en-US"/>
        </w:rPr>
        <w:t>total and permanent disablement</w:t>
      </w:r>
      <w:r w:rsidRPr="00210CE3">
        <w:rPr>
          <w:rFonts w:ascii="Arial" w:eastAsia="Times New Roman" w:hAnsi="Arial"/>
          <w:sz w:val="18"/>
          <w:szCs w:val="18"/>
          <w:lang w:eastAsia="en-US"/>
        </w:rPr>
        <w:t>, TPD Insurance includes:</w:t>
      </w:r>
    </w:p>
    <w:p w:rsidR="00210CE3" w:rsidRPr="00210CE3" w:rsidRDefault="00210CE3" w:rsidP="004F3523">
      <w:pPr>
        <w:numPr>
          <w:ilvl w:val="0"/>
          <w:numId w:val="6"/>
        </w:numPr>
        <w:spacing w:line="240" w:lineRule="auto"/>
        <w:rPr>
          <w:rFonts w:ascii="Arial" w:eastAsia="Times New Roman" w:hAnsi="Arial"/>
          <w:sz w:val="18"/>
          <w:szCs w:val="18"/>
          <w:lang w:eastAsia="en-US"/>
        </w:rPr>
      </w:pPr>
      <w:r w:rsidRPr="00210CE3">
        <w:rPr>
          <w:rFonts w:ascii="Arial" w:eastAsia="Times New Roman" w:hAnsi="Arial"/>
          <w:sz w:val="18"/>
          <w:szCs w:val="18"/>
          <w:lang w:eastAsia="en-US"/>
        </w:rPr>
        <w:t>Indexation Increases – this feature increases your sum insured each year to ensure it retains its value against inflation. You can choose not to take up the increase in any year.</w:t>
      </w:r>
    </w:p>
    <w:p w:rsidR="00210CE3" w:rsidRDefault="00210CE3" w:rsidP="004F3523">
      <w:pPr>
        <w:numPr>
          <w:ilvl w:val="0"/>
          <w:numId w:val="6"/>
        </w:numPr>
        <w:spacing w:line="240" w:lineRule="auto"/>
        <w:rPr>
          <w:rFonts w:ascii="Arial" w:eastAsia="Times New Roman" w:hAnsi="Arial"/>
          <w:sz w:val="18"/>
          <w:szCs w:val="18"/>
          <w:lang w:eastAsia="en-US"/>
        </w:rPr>
      </w:pPr>
      <w:r w:rsidRPr="00210CE3">
        <w:rPr>
          <w:rFonts w:ascii="Arial" w:eastAsia="Times New Roman" w:hAnsi="Arial"/>
          <w:sz w:val="18"/>
          <w:szCs w:val="18"/>
          <w:lang w:eastAsia="en-US"/>
        </w:rPr>
        <w:t>Future Increases – this feature allows you to apply to increase your sum insured without further medical assessment when certain life events occur (</w:t>
      </w:r>
      <w:proofErr w:type="spellStart"/>
      <w:r w:rsidRPr="00210CE3">
        <w:rPr>
          <w:rFonts w:ascii="Arial" w:eastAsia="Times New Roman" w:hAnsi="Arial"/>
          <w:sz w:val="18"/>
          <w:szCs w:val="18"/>
          <w:lang w:eastAsia="en-US"/>
        </w:rPr>
        <w:t>eg</w:t>
      </w:r>
      <w:proofErr w:type="spellEnd"/>
      <w:r w:rsidRPr="00210CE3">
        <w:rPr>
          <w:rFonts w:ascii="Arial" w:eastAsia="Times New Roman" w:hAnsi="Arial"/>
          <w:sz w:val="18"/>
          <w:szCs w:val="18"/>
          <w:lang w:eastAsia="en-US"/>
        </w:rPr>
        <w:t xml:space="preserve"> marriage, birth of a child, </w:t>
      </w:r>
      <w:proofErr w:type="spellStart"/>
      <w:r w:rsidRPr="00210CE3">
        <w:rPr>
          <w:rFonts w:ascii="Arial" w:eastAsia="Times New Roman" w:hAnsi="Arial"/>
          <w:sz w:val="18"/>
          <w:szCs w:val="18"/>
          <w:lang w:eastAsia="en-US"/>
        </w:rPr>
        <w:t>etc</w:t>
      </w:r>
      <w:proofErr w:type="spellEnd"/>
      <w:r w:rsidRPr="00210CE3">
        <w:rPr>
          <w:rFonts w:ascii="Arial" w:eastAsia="Times New Roman" w:hAnsi="Arial"/>
          <w:sz w:val="18"/>
          <w:szCs w:val="18"/>
          <w:lang w:eastAsia="en-US"/>
        </w:rPr>
        <w:t>).</w:t>
      </w:r>
    </w:p>
    <w:p w:rsidR="00E4362F" w:rsidRPr="00E4362F" w:rsidRDefault="00E4362F" w:rsidP="00E4362F">
      <w:pPr>
        <w:spacing w:line="240" w:lineRule="auto"/>
        <w:rPr>
          <w:rFonts w:ascii="Arial" w:eastAsia="Times New Roman" w:hAnsi="Arial"/>
          <w:color w:val="00B0F0"/>
          <w:sz w:val="18"/>
          <w:szCs w:val="18"/>
          <w:lang w:eastAsia="en-US"/>
        </w:rPr>
      </w:pPr>
      <w:r w:rsidRPr="00E4362F">
        <w:rPr>
          <w:rFonts w:ascii="Arial" w:eastAsia="Times New Roman" w:hAnsi="Arial"/>
          <w:color w:val="00B0F0"/>
          <w:sz w:val="18"/>
          <w:szCs w:val="18"/>
          <w:lang w:eastAsia="en-US"/>
        </w:rPr>
        <w:t>[delete the following bullets if cover is held under superannuation]</w:t>
      </w:r>
    </w:p>
    <w:p w:rsidR="00210CE3" w:rsidRPr="00210CE3" w:rsidRDefault="00210CE3" w:rsidP="004F3523">
      <w:pPr>
        <w:numPr>
          <w:ilvl w:val="0"/>
          <w:numId w:val="6"/>
        </w:numPr>
        <w:spacing w:line="240" w:lineRule="auto"/>
        <w:rPr>
          <w:rFonts w:ascii="Arial" w:eastAsia="Times New Roman" w:hAnsi="Arial"/>
          <w:sz w:val="18"/>
          <w:szCs w:val="18"/>
          <w:lang w:eastAsia="en-US"/>
        </w:rPr>
      </w:pPr>
      <w:r w:rsidRPr="00210CE3">
        <w:rPr>
          <w:rFonts w:ascii="Arial" w:eastAsia="Times New Roman" w:hAnsi="Arial"/>
          <w:sz w:val="18"/>
          <w:szCs w:val="18"/>
          <w:lang w:eastAsia="en-US"/>
        </w:rPr>
        <w:t xml:space="preserve">TPD Advancement benefit – this benefit advances 25 per cent of the TPD sum insured up to a maximum of $500,000 if you suffer </w:t>
      </w:r>
      <w:r w:rsidRPr="00210CE3">
        <w:rPr>
          <w:rFonts w:ascii="Arial" w:eastAsia="Times New Roman" w:hAnsi="Arial"/>
          <w:i/>
          <w:sz w:val="18"/>
          <w:szCs w:val="18"/>
          <w:lang w:eastAsia="en-US"/>
        </w:rPr>
        <w:t xml:space="preserve">partial loss of limbs </w:t>
      </w:r>
      <w:r w:rsidRPr="00210CE3">
        <w:rPr>
          <w:rFonts w:ascii="Arial" w:eastAsia="Times New Roman" w:hAnsi="Arial"/>
          <w:sz w:val="18"/>
          <w:szCs w:val="18"/>
          <w:lang w:eastAsia="en-US"/>
        </w:rPr>
        <w:t xml:space="preserve">or </w:t>
      </w:r>
      <w:r w:rsidRPr="00210CE3">
        <w:rPr>
          <w:rFonts w:ascii="Arial" w:eastAsia="Times New Roman" w:hAnsi="Arial"/>
          <w:i/>
          <w:sz w:val="18"/>
          <w:szCs w:val="18"/>
          <w:lang w:eastAsia="en-US"/>
        </w:rPr>
        <w:t>partial loss of sight</w:t>
      </w:r>
      <w:r w:rsidR="00E4362F">
        <w:rPr>
          <w:rFonts w:ascii="Arial" w:eastAsia="Times New Roman" w:hAnsi="Arial"/>
          <w:sz w:val="18"/>
          <w:szCs w:val="18"/>
          <w:lang w:eastAsia="en-US"/>
        </w:rPr>
        <w:t>.</w:t>
      </w:r>
    </w:p>
    <w:p w:rsidR="00210CE3" w:rsidRPr="00210CE3" w:rsidRDefault="00210CE3" w:rsidP="004F3523">
      <w:pPr>
        <w:numPr>
          <w:ilvl w:val="0"/>
          <w:numId w:val="6"/>
        </w:numPr>
        <w:spacing w:line="240" w:lineRule="auto"/>
        <w:rPr>
          <w:rFonts w:ascii="Arial" w:eastAsia="Times New Roman" w:hAnsi="Arial"/>
          <w:sz w:val="18"/>
          <w:szCs w:val="18"/>
          <w:lang w:eastAsia="en-US"/>
        </w:rPr>
      </w:pPr>
      <w:r w:rsidRPr="00210CE3">
        <w:rPr>
          <w:rFonts w:ascii="Arial" w:eastAsia="Times New Roman" w:hAnsi="Arial"/>
          <w:sz w:val="18"/>
          <w:szCs w:val="18"/>
          <w:lang w:eastAsia="en-US"/>
        </w:rPr>
        <w:t>Financial Planning benefit – this benefit reimburses up to $1,000 towards the cost of engaging a financial planner to prepare a financial plan following t</w:t>
      </w:r>
      <w:r w:rsidR="00F70B5C">
        <w:rPr>
          <w:rFonts w:ascii="Arial" w:eastAsia="Times New Roman" w:hAnsi="Arial"/>
          <w:sz w:val="18"/>
          <w:szCs w:val="18"/>
          <w:lang w:eastAsia="en-US"/>
        </w:rPr>
        <w:t>he payment of the sum insured.</w:t>
      </w:r>
    </w:p>
    <w:p w:rsidR="00210CE3" w:rsidRPr="00210CE3" w:rsidRDefault="00210CE3" w:rsidP="00210CE3">
      <w:pPr>
        <w:spacing w:line="240" w:lineRule="auto"/>
        <w:rPr>
          <w:rFonts w:ascii="Arial" w:eastAsia="Times New Roman" w:hAnsi="Arial"/>
          <w:color w:val="00B0F0"/>
          <w:sz w:val="18"/>
          <w:szCs w:val="18"/>
          <w:lang w:eastAsia="en-US"/>
        </w:rPr>
      </w:pPr>
      <w:r w:rsidRPr="00210CE3">
        <w:rPr>
          <w:rFonts w:ascii="Arial" w:eastAsia="Times New Roman" w:hAnsi="Arial"/>
          <w:color w:val="00B0F0"/>
          <w:sz w:val="18"/>
          <w:szCs w:val="18"/>
          <w:lang w:eastAsia="en-US"/>
        </w:rPr>
        <w:t>[</w:t>
      </w:r>
      <w:r w:rsidR="00442400">
        <w:rPr>
          <w:rFonts w:ascii="Arial" w:eastAsia="Times New Roman" w:hAnsi="Arial"/>
          <w:color w:val="00B0F0"/>
          <w:sz w:val="18"/>
          <w:szCs w:val="18"/>
          <w:lang w:eastAsia="en-US"/>
        </w:rPr>
        <w:t>the f</w:t>
      </w:r>
      <w:r w:rsidRPr="00210CE3">
        <w:rPr>
          <w:rFonts w:ascii="Arial" w:eastAsia="Times New Roman" w:hAnsi="Arial"/>
          <w:color w:val="00B0F0"/>
          <w:sz w:val="18"/>
          <w:szCs w:val="18"/>
          <w:lang w:eastAsia="en-US"/>
        </w:rPr>
        <w:t>ollowing bullet is for Linked TPD only]</w:t>
      </w:r>
    </w:p>
    <w:p w:rsidR="00210CE3" w:rsidRPr="00210CE3" w:rsidRDefault="00210CE3" w:rsidP="004F3523">
      <w:pPr>
        <w:numPr>
          <w:ilvl w:val="0"/>
          <w:numId w:val="6"/>
        </w:numPr>
        <w:spacing w:line="240" w:lineRule="auto"/>
        <w:rPr>
          <w:rFonts w:ascii="Arial" w:eastAsia="Times New Roman" w:hAnsi="Arial"/>
          <w:sz w:val="18"/>
          <w:szCs w:val="18"/>
          <w:lang w:eastAsia="en-US"/>
        </w:rPr>
      </w:pPr>
      <w:r w:rsidRPr="00210CE3">
        <w:rPr>
          <w:rFonts w:ascii="Arial" w:eastAsia="Times New Roman" w:hAnsi="Arial"/>
          <w:sz w:val="18"/>
          <w:szCs w:val="18"/>
          <w:lang w:eastAsia="en-US"/>
        </w:rPr>
        <w:t>Life Insurance Buy Back – allows you to reinstate any Life Insurance sum insured 12 months after being reduced by a TPD Insurance claim up until the cover anniversary when the insured person is 65.</w:t>
      </w:r>
    </w:p>
    <w:p w:rsidR="00210CE3" w:rsidRPr="00210CE3" w:rsidRDefault="00210CE3" w:rsidP="00210CE3">
      <w:pPr>
        <w:spacing w:line="240" w:lineRule="auto"/>
        <w:rPr>
          <w:rFonts w:ascii="Arial" w:eastAsia="Times New Roman" w:hAnsi="Arial"/>
          <w:color w:val="00B0F0"/>
          <w:sz w:val="18"/>
          <w:szCs w:val="18"/>
          <w:lang w:eastAsia="en-US"/>
        </w:rPr>
      </w:pPr>
      <w:r w:rsidRPr="00210CE3">
        <w:rPr>
          <w:rFonts w:ascii="Arial" w:eastAsia="Times New Roman" w:hAnsi="Arial"/>
          <w:color w:val="00B0F0"/>
          <w:sz w:val="18"/>
          <w:szCs w:val="18"/>
          <w:lang w:eastAsia="en-US"/>
        </w:rPr>
        <w:t>[</w:t>
      </w:r>
      <w:r w:rsidR="00442400">
        <w:rPr>
          <w:rFonts w:ascii="Arial" w:eastAsia="Times New Roman" w:hAnsi="Arial"/>
          <w:color w:val="00B0F0"/>
          <w:sz w:val="18"/>
          <w:szCs w:val="18"/>
          <w:lang w:eastAsia="en-US"/>
        </w:rPr>
        <w:t>the f</w:t>
      </w:r>
      <w:r>
        <w:rPr>
          <w:rFonts w:ascii="Arial" w:eastAsia="Times New Roman" w:hAnsi="Arial"/>
          <w:color w:val="00B0F0"/>
          <w:sz w:val="18"/>
          <w:szCs w:val="18"/>
          <w:lang w:eastAsia="en-US"/>
        </w:rPr>
        <w:t xml:space="preserve">ollowing bullet is for </w:t>
      </w:r>
      <w:r w:rsidRPr="00210CE3">
        <w:rPr>
          <w:rFonts w:ascii="Arial" w:eastAsia="Times New Roman" w:hAnsi="Arial"/>
          <w:color w:val="00B0F0"/>
          <w:sz w:val="18"/>
          <w:szCs w:val="18"/>
          <w:lang w:eastAsia="en-US"/>
        </w:rPr>
        <w:t>TPD Platinum only]</w:t>
      </w:r>
    </w:p>
    <w:p w:rsidR="00210CE3" w:rsidRPr="00210CE3" w:rsidRDefault="00210CE3" w:rsidP="004F3523">
      <w:pPr>
        <w:numPr>
          <w:ilvl w:val="0"/>
          <w:numId w:val="6"/>
        </w:numPr>
        <w:spacing w:line="240" w:lineRule="auto"/>
        <w:rPr>
          <w:rFonts w:ascii="Arial" w:eastAsia="Times New Roman" w:hAnsi="Arial"/>
          <w:sz w:val="18"/>
          <w:szCs w:val="18"/>
          <w:lang w:eastAsia="en-US"/>
        </w:rPr>
      </w:pPr>
      <w:r w:rsidRPr="00210CE3">
        <w:rPr>
          <w:rFonts w:ascii="Arial" w:eastAsia="Times New Roman" w:hAnsi="Arial"/>
          <w:sz w:val="18"/>
          <w:szCs w:val="18"/>
          <w:lang w:eastAsia="en-US"/>
        </w:rPr>
        <w:t xml:space="preserve">Partial Impairment benefit – provides an advanced payment of 40 per cent or 65 per cent of the TPD Insurance sum insured for less severe disabilities that meet either two or three of the six </w:t>
      </w:r>
      <w:r w:rsidRPr="00210CE3">
        <w:rPr>
          <w:rFonts w:ascii="Arial" w:eastAsia="Times New Roman" w:hAnsi="Arial"/>
          <w:i/>
          <w:sz w:val="18"/>
          <w:szCs w:val="18"/>
          <w:lang w:eastAsia="en-US"/>
        </w:rPr>
        <w:t>extended ADL</w:t>
      </w:r>
      <w:r w:rsidRPr="00210CE3">
        <w:rPr>
          <w:rFonts w:ascii="Arial" w:eastAsia="Times New Roman" w:hAnsi="Arial"/>
          <w:sz w:val="18"/>
          <w:szCs w:val="18"/>
          <w:lang w:eastAsia="en-US"/>
        </w:rPr>
        <w:t xml:space="preserve"> categories.</w:t>
      </w:r>
    </w:p>
    <w:p w:rsidR="00210CE3" w:rsidRPr="00210CE3" w:rsidRDefault="00210CE3" w:rsidP="00210CE3">
      <w:pPr>
        <w:spacing w:line="240" w:lineRule="auto"/>
        <w:rPr>
          <w:rFonts w:ascii="Arial" w:eastAsia="Times New Roman" w:hAnsi="Arial"/>
          <w:sz w:val="18"/>
          <w:szCs w:val="18"/>
          <w:lang w:eastAsia="en-US"/>
        </w:rPr>
      </w:pPr>
    </w:p>
    <w:p w:rsidR="00210CE3" w:rsidRPr="00703FBE" w:rsidRDefault="00210CE3" w:rsidP="00210CE3">
      <w:pPr>
        <w:spacing w:line="240" w:lineRule="auto"/>
        <w:rPr>
          <w:rFonts w:ascii="Arial" w:eastAsia="Times New Roman" w:hAnsi="Arial"/>
          <w:color w:val="3333FF"/>
          <w:sz w:val="20"/>
          <w:szCs w:val="18"/>
          <w:lang w:eastAsia="en-US"/>
        </w:rPr>
      </w:pPr>
      <w:bookmarkStart w:id="12" w:name="_Toc367540795"/>
      <w:r w:rsidRPr="00703FBE">
        <w:rPr>
          <w:rFonts w:ascii="Arial" w:eastAsia="Times New Roman" w:hAnsi="Arial"/>
          <w:color w:val="3333FF"/>
          <w:sz w:val="20"/>
          <w:szCs w:val="18"/>
          <w:lang w:eastAsia="en-US"/>
        </w:rPr>
        <w:t>Extra cost optional benefits</w:t>
      </w:r>
      <w:bookmarkEnd w:id="12"/>
    </w:p>
    <w:p w:rsidR="00210CE3" w:rsidRPr="00210CE3" w:rsidRDefault="00210CE3" w:rsidP="004F3523">
      <w:pPr>
        <w:numPr>
          <w:ilvl w:val="0"/>
          <w:numId w:val="6"/>
        </w:numPr>
        <w:spacing w:line="240" w:lineRule="auto"/>
        <w:rPr>
          <w:rFonts w:ascii="Arial" w:eastAsia="Times New Roman" w:hAnsi="Arial"/>
          <w:sz w:val="18"/>
          <w:szCs w:val="18"/>
          <w:lang w:eastAsia="en-US"/>
        </w:rPr>
      </w:pPr>
      <w:r w:rsidRPr="00210CE3">
        <w:rPr>
          <w:rFonts w:ascii="Arial" w:eastAsia="Times New Roman" w:hAnsi="Arial"/>
          <w:sz w:val="18"/>
          <w:szCs w:val="18"/>
          <w:lang w:eastAsia="en-US"/>
        </w:rPr>
        <w:t>Business Increase option - allows you to apply to increase your sum insured without further medical assessment when a business event that you nominated at application occurs.</w:t>
      </w:r>
    </w:p>
    <w:p w:rsidR="00210CE3" w:rsidRPr="00210CE3" w:rsidRDefault="00210CE3" w:rsidP="004F3523">
      <w:pPr>
        <w:numPr>
          <w:ilvl w:val="0"/>
          <w:numId w:val="6"/>
        </w:numPr>
        <w:spacing w:line="240" w:lineRule="auto"/>
        <w:rPr>
          <w:rFonts w:ascii="Arial" w:eastAsia="Times New Roman" w:hAnsi="Arial"/>
          <w:sz w:val="18"/>
          <w:szCs w:val="18"/>
          <w:lang w:eastAsia="en-US"/>
        </w:rPr>
      </w:pPr>
      <w:r w:rsidRPr="00210CE3">
        <w:rPr>
          <w:rFonts w:ascii="Arial" w:eastAsia="Times New Roman" w:hAnsi="Arial"/>
          <w:sz w:val="18"/>
          <w:szCs w:val="18"/>
          <w:lang w:eastAsia="en-US"/>
        </w:rPr>
        <w:t xml:space="preserve">Premium Waiver option – waives your premium if certain events occur such as </w:t>
      </w:r>
      <w:r w:rsidRPr="00210CE3">
        <w:rPr>
          <w:rFonts w:ascii="Arial" w:eastAsia="Times New Roman" w:hAnsi="Arial"/>
          <w:i/>
          <w:sz w:val="18"/>
          <w:szCs w:val="18"/>
          <w:lang w:eastAsia="en-US"/>
        </w:rPr>
        <w:t>significant disability</w:t>
      </w:r>
      <w:r w:rsidRPr="00210CE3">
        <w:rPr>
          <w:rFonts w:ascii="Arial" w:eastAsia="Times New Roman" w:hAnsi="Arial"/>
          <w:sz w:val="18"/>
          <w:szCs w:val="18"/>
          <w:lang w:eastAsia="en-US"/>
        </w:rPr>
        <w:t xml:space="preserve"> and </w:t>
      </w:r>
      <w:r w:rsidRPr="00210CE3">
        <w:rPr>
          <w:rFonts w:ascii="Arial" w:eastAsia="Times New Roman" w:hAnsi="Arial"/>
          <w:i/>
          <w:sz w:val="18"/>
          <w:szCs w:val="18"/>
          <w:lang w:eastAsia="en-US"/>
        </w:rPr>
        <w:t>involuntary unemployment</w:t>
      </w:r>
      <w:r w:rsidRPr="00210CE3">
        <w:rPr>
          <w:rFonts w:ascii="Arial" w:eastAsia="Times New Roman" w:hAnsi="Arial"/>
          <w:sz w:val="18"/>
          <w:szCs w:val="18"/>
          <w:lang w:eastAsia="en-US"/>
        </w:rPr>
        <w:t>.</w:t>
      </w:r>
    </w:p>
    <w:p w:rsidR="00210CE3" w:rsidRPr="00210CE3" w:rsidRDefault="00210CE3" w:rsidP="004F3523">
      <w:pPr>
        <w:numPr>
          <w:ilvl w:val="0"/>
          <w:numId w:val="6"/>
        </w:numPr>
        <w:spacing w:line="240" w:lineRule="auto"/>
        <w:rPr>
          <w:rFonts w:ascii="Arial" w:eastAsia="Times New Roman" w:hAnsi="Arial"/>
          <w:sz w:val="18"/>
          <w:szCs w:val="18"/>
          <w:lang w:eastAsia="en-US"/>
        </w:rPr>
      </w:pPr>
      <w:r w:rsidRPr="00210CE3">
        <w:rPr>
          <w:rFonts w:ascii="Arial" w:eastAsia="Times New Roman" w:hAnsi="Arial"/>
          <w:sz w:val="18"/>
          <w:szCs w:val="18"/>
          <w:lang w:eastAsia="en-US"/>
        </w:rPr>
        <w:t>Double TPD option - allows you to reinstate your Life Insurance sum insured 14 days after being reduced by a TPD Insurance claim. No premiums are payable on the reinstated Life Insurance.</w:t>
      </w:r>
    </w:p>
    <w:p w:rsidR="00210CE3" w:rsidRPr="00210CE3" w:rsidRDefault="00210CE3" w:rsidP="00210CE3">
      <w:pPr>
        <w:spacing w:line="240" w:lineRule="auto"/>
        <w:rPr>
          <w:rFonts w:ascii="Arial" w:eastAsia="Times New Roman" w:hAnsi="Arial"/>
          <w:sz w:val="18"/>
          <w:szCs w:val="18"/>
          <w:lang w:eastAsia="en-US"/>
        </w:rPr>
      </w:pPr>
    </w:p>
    <w:p w:rsidR="00210CE3" w:rsidRPr="00210CE3" w:rsidRDefault="00442400" w:rsidP="00210CE3">
      <w:pPr>
        <w:spacing w:line="240" w:lineRule="auto"/>
        <w:rPr>
          <w:rFonts w:ascii="Arial" w:eastAsia="Times New Roman" w:hAnsi="Arial"/>
          <w:color w:val="00B0F0"/>
          <w:sz w:val="18"/>
          <w:szCs w:val="18"/>
          <w:lang w:eastAsia="en-US"/>
        </w:rPr>
      </w:pPr>
      <w:r>
        <w:rPr>
          <w:rFonts w:ascii="Arial" w:eastAsia="Times New Roman" w:hAnsi="Arial"/>
          <w:color w:val="00B0F0"/>
          <w:sz w:val="18"/>
          <w:szCs w:val="18"/>
          <w:lang w:eastAsia="en-US"/>
        </w:rPr>
        <w:t>[d</w:t>
      </w:r>
      <w:r w:rsidR="00210CE3" w:rsidRPr="00210CE3">
        <w:rPr>
          <w:rFonts w:ascii="Arial" w:eastAsia="Times New Roman" w:hAnsi="Arial"/>
          <w:color w:val="00B0F0"/>
          <w:sz w:val="18"/>
          <w:szCs w:val="18"/>
          <w:lang w:eastAsia="en-US"/>
        </w:rPr>
        <w:t>elete</w:t>
      </w:r>
      <w:r w:rsidR="008B702F">
        <w:rPr>
          <w:rFonts w:ascii="Arial" w:eastAsia="Times New Roman" w:hAnsi="Arial"/>
          <w:color w:val="00B0F0"/>
          <w:sz w:val="18"/>
          <w:szCs w:val="18"/>
          <w:lang w:eastAsia="en-US"/>
        </w:rPr>
        <w:t xml:space="preserve"> the</w:t>
      </w:r>
      <w:r w:rsidR="002A580B">
        <w:rPr>
          <w:rFonts w:ascii="Arial" w:eastAsia="Times New Roman" w:hAnsi="Arial"/>
          <w:color w:val="00B0F0"/>
          <w:sz w:val="18"/>
          <w:szCs w:val="18"/>
          <w:lang w:eastAsia="en-US"/>
        </w:rPr>
        <w:t xml:space="preserve"> following section </w:t>
      </w:r>
      <w:r w:rsidR="00210CE3" w:rsidRPr="00210CE3">
        <w:rPr>
          <w:rFonts w:ascii="Arial" w:eastAsia="Times New Roman" w:hAnsi="Arial"/>
          <w:color w:val="00B0F0"/>
          <w:sz w:val="18"/>
          <w:szCs w:val="18"/>
          <w:lang w:eastAsia="en-US"/>
        </w:rPr>
        <w:t xml:space="preserve">if cover is </w:t>
      </w:r>
      <w:r w:rsidR="00210CE3">
        <w:rPr>
          <w:rFonts w:ascii="Arial" w:eastAsia="Times New Roman" w:hAnsi="Arial"/>
          <w:color w:val="00B0F0"/>
          <w:sz w:val="18"/>
          <w:szCs w:val="18"/>
          <w:lang w:eastAsia="en-US"/>
        </w:rPr>
        <w:t xml:space="preserve">not </w:t>
      </w:r>
      <w:r w:rsidR="00210CE3" w:rsidRPr="00210CE3">
        <w:rPr>
          <w:rFonts w:ascii="Arial" w:eastAsia="Times New Roman" w:hAnsi="Arial"/>
          <w:color w:val="00B0F0"/>
          <w:sz w:val="18"/>
          <w:szCs w:val="18"/>
          <w:lang w:eastAsia="en-US"/>
        </w:rPr>
        <w:t xml:space="preserve">held </w:t>
      </w:r>
      <w:r w:rsidR="008B702F">
        <w:rPr>
          <w:rFonts w:ascii="Arial" w:eastAsia="Times New Roman" w:hAnsi="Arial"/>
          <w:color w:val="00B0F0"/>
          <w:sz w:val="18"/>
          <w:szCs w:val="18"/>
          <w:lang w:eastAsia="en-US"/>
        </w:rPr>
        <w:t>under</w:t>
      </w:r>
      <w:r w:rsidR="00210CE3" w:rsidRPr="00210CE3">
        <w:rPr>
          <w:rFonts w:ascii="Arial" w:eastAsia="Times New Roman" w:hAnsi="Arial"/>
          <w:color w:val="00B0F0"/>
          <w:sz w:val="18"/>
          <w:szCs w:val="18"/>
          <w:lang w:eastAsia="en-US"/>
        </w:rPr>
        <w:t xml:space="preserve"> </w:t>
      </w:r>
      <w:r w:rsidR="002A580B">
        <w:rPr>
          <w:rFonts w:ascii="Arial" w:eastAsia="Times New Roman" w:hAnsi="Arial"/>
          <w:color w:val="00B0F0"/>
          <w:sz w:val="18"/>
          <w:szCs w:val="18"/>
          <w:lang w:eastAsia="en-US"/>
        </w:rPr>
        <w:t>s</w:t>
      </w:r>
      <w:r w:rsidR="00210CE3" w:rsidRPr="00210CE3">
        <w:rPr>
          <w:rFonts w:ascii="Arial" w:eastAsia="Times New Roman" w:hAnsi="Arial"/>
          <w:color w:val="00B0F0"/>
          <w:sz w:val="18"/>
          <w:szCs w:val="18"/>
          <w:lang w:eastAsia="en-US"/>
        </w:rPr>
        <w:t>uperannuation]</w:t>
      </w:r>
    </w:p>
    <w:p w:rsidR="00210CE3" w:rsidRPr="00703FBE" w:rsidRDefault="00210CE3" w:rsidP="00210CE3">
      <w:pPr>
        <w:spacing w:line="240" w:lineRule="auto"/>
        <w:rPr>
          <w:rFonts w:ascii="Arial" w:eastAsia="Times New Roman" w:hAnsi="Arial"/>
          <w:color w:val="3333FF"/>
          <w:sz w:val="20"/>
          <w:szCs w:val="22"/>
          <w:lang w:eastAsia="en-US"/>
        </w:rPr>
      </w:pPr>
      <w:bookmarkStart w:id="13" w:name="_Toc367540796"/>
      <w:r w:rsidRPr="00703FBE">
        <w:rPr>
          <w:rFonts w:ascii="Arial" w:eastAsia="Times New Roman" w:hAnsi="Arial"/>
          <w:color w:val="3333FF"/>
          <w:sz w:val="20"/>
          <w:szCs w:val="22"/>
          <w:lang w:eastAsia="en-US"/>
        </w:rPr>
        <w:t>Superannuation ownership</w:t>
      </w:r>
      <w:bookmarkEnd w:id="13"/>
    </w:p>
    <w:p w:rsidR="00210CE3" w:rsidRPr="00210CE3" w:rsidRDefault="00210CE3" w:rsidP="004F3523">
      <w:pPr>
        <w:numPr>
          <w:ilvl w:val="0"/>
          <w:numId w:val="6"/>
        </w:numPr>
        <w:spacing w:line="240" w:lineRule="auto"/>
        <w:rPr>
          <w:rFonts w:ascii="Arial" w:eastAsia="Times New Roman" w:hAnsi="Arial"/>
          <w:sz w:val="18"/>
          <w:szCs w:val="18"/>
          <w:lang w:eastAsia="en-US"/>
        </w:rPr>
      </w:pPr>
      <w:r w:rsidRPr="00210CE3">
        <w:rPr>
          <w:rFonts w:ascii="Arial" w:eastAsia="Times New Roman" w:hAnsi="Arial"/>
          <w:sz w:val="18"/>
          <w:szCs w:val="18"/>
          <w:lang w:eastAsia="en-US"/>
        </w:rPr>
        <w:t xml:space="preserve">If you have selected ‘Own occupation TPD’ or TPD Platinum and your cover is to be owned by a superannuation fund, your cover issued as two separate TPD polices linked to each other under the Superannuation Optimiser structure. </w:t>
      </w:r>
    </w:p>
    <w:p w:rsidR="00210CE3" w:rsidRPr="00210CE3" w:rsidRDefault="00210CE3" w:rsidP="004F3523">
      <w:pPr>
        <w:numPr>
          <w:ilvl w:val="0"/>
          <w:numId w:val="6"/>
        </w:numPr>
        <w:spacing w:line="240" w:lineRule="auto"/>
        <w:rPr>
          <w:rFonts w:ascii="Arial" w:eastAsia="Times New Roman" w:hAnsi="Arial"/>
          <w:sz w:val="18"/>
          <w:szCs w:val="18"/>
          <w:lang w:eastAsia="en-US"/>
        </w:rPr>
      </w:pPr>
      <w:r w:rsidRPr="00210CE3">
        <w:rPr>
          <w:rFonts w:ascii="Arial" w:eastAsia="Times New Roman" w:hAnsi="Arial"/>
          <w:sz w:val="18"/>
          <w:szCs w:val="18"/>
          <w:lang w:eastAsia="en-US"/>
        </w:rPr>
        <w:t>One policy will be owned by a trustee of a superannuation fund and the TPD benefits held under this policy are restricted to ensure any payments will be consistent with the superannuation law payment rules.</w:t>
      </w:r>
    </w:p>
    <w:p w:rsidR="00210CE3" w:rsidRPr="00210CE3" w:rsidRDefault="00210CE3" w:rsidP="004F3523">
      <w:pPr>
        <w:numPr>
          <w:ilvl w:val="0"/>
          <w:numId w:val="6"/>
        </w:numPr>
        <w:spacing w:line="240" w:lineRule="auto"/>
        <w:rPr>
          <w:rFonts w:ascii="Arial" w:eastAsia="Times New Roman" w:hAnsi="Arial"/>
          <w:sz w:val="18"/>
          <w:szCs w:val="18"/>
          <w:lang w:eastAsia="en-US"/>
        </w:rPr>
      </w:pPr>
      <w:r w:rsidRPr="00210CE3">
        <w:rPr>
          <w:rFonts w:ascii="Arial" w:eastAsia="Times New Roman" w:hAnsi="Arial"/>
          <w:sz w:val="18"/>
          <w:szCs w:val="18"/>
          <w:lang w:eastAsia="en-US"/>
        </w:rPr>
        <w:t>The remainder of the TPD benefits which would otherwise be available under Own Occupation TPD or TPD Platinum will be provided under a policy issued outside superannuation (referred to as the non-superannuation policy).</w:t>
      </w:r>
    </w:p>
    <w:p w:rsidR="00210CE3" w:rsidRDefault="00210CE3" w:rsidP="004F3523">
      <w:pPr>
        <w:numPr>
          <w:ilvl w:val="0"/>
          <w:numId w:val="6"/>
        </w:numPr>
        <w:spacing w:line="240" w:lineRule="auto"/>
        <w:rPr>
          <w:rFonts w:ascii="Arial" w:eastAsia="Times New Roman" w:hAnsi="Arial"/>
          <w:sz w:val="18"/>
          <w:szCs w:val="18"/>
          <w:lang w:eastAsia="en-US"/>
        </w:rPr>
      </w:pPr>
      <w:r w:rsidRPr="00210CE3">
        <w:rPr>
          <w:rFonts w:ascii="Arial" w:eastAsia="Times New Roman" w:hAnsi="Arial"/>
          <w:sz w:val="18"/>
          <w:szCs w:val="18"/>
          <w:lang w:eastAsia="en-US"/>
        </w:rPr>
        <w:t>The Superannuation Optimiser structure means that you will be able to use the tax benefits of holding cover within superannuation while ensuring that you will always be able to acce</w:t>
      </w:r>
      <w:r w:rsidR="00C52573">
        <w:rPr>
          <w:rFonts w:ascii="Arial" w:eastAsia="Times New Roman" w:hAnsi="Arial"/>
          <w:sz w:val="18"/>
          <w:szCs w:val="18"/>
          <w:lang w:eastAsia="en-US"/>
        </w:rPr>
        <w:t>ss any insurance benefits paid.</w:t>
      </w:r>
    </w:p>
    <w:p w:rsidR="00210CE3" w:rsidRPr="00210CE3" w:rsidRDefault="00210CE3" w:rsidP="00210CE3">
      <w:pPr>
        <w:spacing w:line="240" w:lineRule="auto"/>
        <w:rPr>
          <w:rFonts w:ascii="Arial" w:eastAsia="Times New Roman" w:hAnsi="Arial"/>
          <w:sz w:val="18"/>
          <w:szCs w:val="18"/>
          <w:lang w:eastAsia="en-US"/>
        </w:rPr>
      </w:pPr>
    </w:p>
    <w:p w:rsidR="00210CE3" w:rsidRPr="00210CE3" w:rsidRDefault="00442400" w:rsidP="00210CE3">
      <w:pPr>
        <w:spacing w:line="240" w:lineRule="auto"/>
        <w:rPr>
          <w:rFonts w:ascii="Arial" w:eastAsia="Times New Roman" w:hAnsi="Arial"/>
          <w:color w:val="00B0F0"/>
          <w:sz w:val="18"/>
          <w:szCs w:val="18"/>
          <w:lang w:eastAsia="en-US"/>
        </w:rPr>
      </w:pPr>
      <w:r>
        <w:rPr>
          <w:rFonts w:ascii="Arial" w:eastAsia="Times New Roman" w:hAnsi="Arial"/>
          <w:color w:val="00B0F0"/>
          <w:sz w:val="18"/>
          <w:szCs w:val="18"/>
          <w:lang w:eastAsia="en-US"/>
        </w:rPr>
        <w:lastRenderedPageBreak/>
        <w:t>[d</w:t>
      </w:r>
      <w:r w:rsidR="00210CE3" w:rsidRPr="00210CE3">
        <w:rPr>
          <w:rFonts w:ascii="Arial" w:eastAsia="Times New Roman" w:hAnsi="Arial"/>
          <w:color w:val="00B0F0"/>
          <w:sz w:val="18"/>
          <w:szCs w:val="18"/>
          <w:lang w:eastAsia="en-US"/>
        </w:rPr>
        <w:t xml:space="preserve">elete </w:t>
      </w:r>
      <w:r w:rsidR="008B702F">
        <w:rPr>
          <w:rFonts w:ascii="Arial" w:eastAsia="Times New Roman" w:hAnsi="Arial"/>
          <w:color w:val="00B0F0"/>
          <w:sz w:val="18"/>
          <w:szCs w:val="18"/>
          <w:lang w:eastAsia="en-US"/>
        </w:rPr>
        <w:t xml:space="preserve">the </w:t>
      </w:r>
      <w:r w:rsidR="002A580B">
        <w:rPr>
          <w:rFonts w:ascii="Arial" w:eastAsia="Times New Roman" w:hAnsi="Arial"/>
          <w:color w:val="00B0F0"/>
          <w:sz w:val="18"/>
          <w:szCs w:val="18"/>
          <w:lang w:eastAsia="en-US"/>
        </w:rPr>
        <w:t xml:space="preserve">following section </w:t>
      </w:r>
      <w:r w:rsidR="00210CE3" w:rsidRPr="00210CE3">
        <w:rPr>
          <w:rFonts w:ascii="Arial" w:eastAsia="Times New Roman" w:hAnsi="Arial"/>
          <w:color w:val="00B0F0"/>
          <w:sz w:val="18"/>
          <w:szCs w:val="18"/>
          <w:lang w:eastAsia="en-US"/>
        </w:rPr>
        <w:t xml:space="preserve">if cover is held in </w:t>
      </w:r>
      <w:r w:rsidR="002A580B">
        <w:rPr>
          <w:rFonts w:ascii="Arial" w:eastAsia="Times New Roman" w:hAnsi="Arial"/>
          <w:color w:val="00B0F0"/>
          <w:sz w:val="18"/>
          <w:szCs w:val="18"/>
          <w:lang w:eastAsia="en-US"/>
        </w:rPr>
        <w:t>s</w:t>
      </w:r>
      <w:r w:rsidR="00210CE3" w:rsidRPr="00210CE3">
        <w:rPr>
          <w:rFonts w:ascii="Arial" w:eastAsia="Times New Roman" w:hAnsi="Arial"/>
          <w:color w:val="00B0F0"/>
          <w:sz w:val="18"/>
          <w:szCs w:val="18"/>
          <w:lang w:eastAsia="en-US"/>
        </w:rPr>
        <w:t>uperannuation]</w:t>
      </w:r>
    </w:p>
    <w:p w:rsidR="00210CE3" w:rsidRPr="00703FBE" w:rsidRDefault="00210CE3" w:rsidP="00210CE3">
      <w:pPr>
        <w:spacing w:line="240" w:lineRule="auto"/>
        <w:rPr>
          <w:rFonts w:ascii="Arial" w:eastAsia="Times New Roman" w:hAnsi="Arial"/>
          <w:color w:val="3333FF"/>
          <w:sz w:val="20"/>
          <w:szCs w:val="22"/>
          <w:lang w:eastAsia="en-US"/>
        </w:rPr>
      </w:pPr>
      <w:bookmarkStart w:id="14" w:name="_Toc367540797"/>
      <w:r w:rsidRPr="00703FBE">
        <w:rPr>
          <w:rFonts w:ascii="Arial" w:eastAsia="Times New Roman" w:hAnsi="Arial"/>
          <w:color w:val="3333FF"/>
          <w:sz w:val="20"/>
          <w:szCs w:val="22"/>
          <w:lang w:eastAsia="en-US"/>
        </w:rPr>
        <w:t>Payment of benefits – non-superannuation</w:t>
      </w:r>
      <w:bookmarkEnd w:id="14"/>
    </w:p>
    <w:p w:rsidR="00210CE3" w:rsidRPr="00210CE3" w:rsidRDefault="00210CE3" w:rsidP="004F3523">
      <w:pPr>
        <w:numPr>
          <w:ilvl w:val="0"/>
          <w:numId w:val="6"/>
        </w:numPr>
        <w:spacing w:line="240" w:lineRule="auto"/>
        <w:rPr>
          <w:rFonts w:ascii="Arial" w:eastAsia="Times New Roman" w:hAnsi="Arial"/>
          <w:sz w:val="18"/>
          <w:szCs w:val="18"/>
          <w:lang w:eastAsia="en-US"/>
        </w:rPr>
      </w:pPr>
      <w:r w:rsidRPr="00210CE3">
        <w:rPr>
          <w:rFonts w:ascii="Arial" w:eastAsia="Times New Roman" w:hAnsi="Arial"/>
          <w:sz w:val="18"/>
          <w:szCs w:val="18"/>
          <w:lang w:eastAsia="en-US"/>
        </w:rPr>
        <w:t xml:space="preserve">Benefits payable under a TPD policy held outside superannuation will generally be paid to the policy owner. </w:t>
      </w:r>
    </w:p>
    <w:p w:rsidR="00210CE3" w:rsidRPr="00210CE3" w:rsidRDefault="00210CE3" w:rsidP="00210CE3">
      <w:pPr>
        <w:spacing w:line="240" w:lineRule="auto"/>
        <w:rPr>
          <w:rFonts w:ascii="Arial" w:eastAsia="Times New Roman" w:hAnsi="Arial"/>
          <w:sz w:val="18"/>
          <w:szCs w:val="18"/>
          <w:lang w:eastAsia="en-US"/>
        </w:rPr>
      </w:pPr>
    </w:p>
    <w:p w:rsidR="00210CE3" w:rsidRPr="00210CE3" w:rsidRDefault="00442400" w:rsidP="00210CE3">
      <w:pPr>
        <w:spacing w:line="240" w:lineRule="auto"/>
        <w:rPr>
          <w:rFonts w:ascii="Arial" w:eastAsia="Times New Roman" w:hAnsi="Arial"/>
          <w:color w:val="00B0F0"/>
          <w:sz w:val="18"/>
          <w:szCs w:val="18"/>
          <w:lang w:eastAsia="en-US"/>
        </w:rPr>
      </w:pPr>
      <w:r>
        <w:rPr>
          <w:rFonts w:ascii="Arial" w:eastAsia="Times New Roman" w:hAnsi="Arial"/>
          <w:color w:val="00B0F0"/>
          <w:sz w:val="18"/>
          <w:szCs w:val="18"/>
          <w:lang w:eastAsia="en-US"/>
        </w:rPr>
        <w:t>[d</w:t>
      </w:r>
      <w:r w:rsidR="00210CE3" w:rsidRPr="00210CE3">
        <w:rPr>
          <w:rFonts w:ascii="Arial" w:eastAsia="Times New Roman" w:hAnsi="Arial"/>
          <w:color w:val="00B0F0"/>
          <w:sz w:val="18"/>
          <w:szCs w:val="18"/>
          <w:lang w:eastAsia="en-US"/>
        </w:rPr>
        <w:t>elete</w:t>
      </w:r>
      <w:r w:rsidR="002A580B">
        <w:rPr>
          <w:rFonts w:ascii="Arial" w:eastAsia="Times New Roman" w:hAnsi="Arial"/>
          <w:color w:val="00B0F0"/>
          <w:sz w:val="18"/>
          <w:szCs w:val="18"/>
          <w:lang w:eastAsia="en-US"/>
        </w:rPr>
        <w:t xml:space="preserve"> </w:t>
      </w:r>
      <w:r w:rsidR="008B702F">
        <w:rPr>
          <w:rFonts w:ascii="Arial" w:eastAsia="Times New Roman" w:hAnsi="Arial"/>
          <w:color w:val="00B0F0"/>
          <w:sz w:val="18"/>
          <w:szCs w:val="18"/>
          <w:lang w:eastAsia="en-US"/>
        </w:rPr>
        <w:t xml:space="preserve">the </w:t>
      </w:r>
      <w:r w:rsidR="002A580B">
        <w:rPr>
          <w:rFonts w:ascii="Arial" w:eastAsia="Times New Roman" w:hAnsi="Arial"/>
          <w:color w:val="00B0F0"/>
          <w:sz w:val="18"/>
          <w:szCs w:val="18"/>
          <w:lang w:eastAsia="en-US"/>
        </w:rPr>
        <w:t>following section</w:t>
      </w:r>
      <w:r w:rsidR="00210CE3" w:rsidRPr="00210CE3">
        <w:rPr>
          <w:rFonts w:ascii="Arial" w:eastAsia="Times New Roman" w:hAnsi="Arial"/>
          <w:color w:val="00B0F0"/>
          <w:sz w:val="18"/>
          <w:szCs w:val="18"/>
          <w:lang w:eastAsia="en-US"/>
        </w:rPr>
        <w:t xml:space="preserve"> if cover is not held </w:t>
      </w:r>
      <w:r w:rsidR="002A580B">
        <w:rPr>
          <w:rFonts w:ascii="Arial" w:eastAsia="Times New Roman" w:hAnsi="Arial"/>
          <w:color w:val="00B0F0"/>
          <w:sz w:val="18"/>
          <w:szCs w:val="18"/>
          <w:lang w:eastAsia="en-US"/>
        </w:rPr>
        <w:t>under s</w:t>
      </w:r>
      <w:r w:rsidR="00210CE3" w:rsidRPr="00210CE3">
        <w:rPr>
          <w:rFonts w:ascii="Arial" w:eastAsia="Times New Roman" w:hAnsi="Arial"/>
          <w:color w:val="00B0F0"/>
          <w:sz w:val="18"/>
          <w:szCs w:val="18"/>
          <w:lang w:eastAsia="en-US"/>
        </w:rPr>
        <w:t>uperannuation]</w:t>
      </w:r>
    </w:p>
    <w:p w:rsidR="00210CE3" w:rsidRPr="00703FBE" w:rsidRDefault="00210CE3" w:rsidP="00210CE3">
      <w:pPr>
        <w:spacing w:line="240" w:lineRule="auto"/>
        <w:rPr>
          <w:rFonts w:ascii="Arial" w:eastAsia="Times New Roman" w:hAnsi="Arial"/>
          <w:color w:val="3333FF"/>
          <w:sz w:val="20"/>
          <w:szCs w:val="18"/>
          <w:lang w:eastAsia="en-US"/>
        </w:rPr>
      </w:pPr>
      <w:bookmarkStart w:id="15" w:name="_Toc367540798"/>
      <w:r w:rsidRPr="00703FBE">
        <w:rPr>
          <w:rFonts w:ascii="Arial" w:eastAsia="Times New Roman" w:hAnsi="Arial"/>
          <w:color w:val="3333FF"/>
          <w:sz w:val="20"/>
          <w:szCs w:val="18"/>
          <w:lang w:eastAsia="en-US"/>
        </w:rPr>
        <w:t>Payment of benefits – within superannuation</w:t>
      </w:r>
      <w:bookmarkEnd w:id="15"/>
    </w:p>
    <w:p w:rsidR="00210CE3" w:rsidRPr="00210CE3" w:rsidRDefault="00210CE3" w:rsidP="00A54CE4">
      <w:pPr>
        <w:numPr>
          <w:ilvl w:val="0"/>
          <w:numId w:val="22"/>
        </w:numPr>
        <w:spacing w:line="240" w:lineRule="auto"/>
        <w:rPr>
          <w:rFonts w:ascii="Arial" w:eastAsia="Times New Roman" w:hAnsi="Arial"/>
          <w:sz w:val="18"/>
          <w:szCs w:val="18"/>
          <w:lang w:eastAsia="en-US"/>
        </w:rPr>
      </w:pPr>
      <w:r w:rsidRPr="00210CE3">
        <w:rPr>
          <w:rFonts w:ascii="Arial" w:eastAsia="Times New Roman" w:hAnsi="Arial"/>
          <w:sz w:val="18"/>
          <w:szCs w:val="18"/>
          <w:lang w:eastAsia="en-US"/>
        </w:rPr>
        <w:t xml:space="preserve">Benefits payable under a TPD policy held within </w:t>
      </w:r>
      <w:r w:rsidR="0097103E">
        <w:rPr>
          <w:rFonts w:ascii="Arial" w:eastAsia="Times New Roman" w:hAnsi="Arial"/>
          <w:sz w:val="18"/>
          <w:szCs w:val="18"/>
          <w:lang w:eastAsia="en-US"/>
        </w:rPr>
        <w:t>s</w:t>
      </w:r>
      <w:r w:rsidRPr="00210CE3">
        <w:rPr>
          <w:rFonts w:ascii="Arial" w:eastAsia="Times New Roman" w:hAnsi="Arial"/>
          <w:sz w:val="18"/>
          <w:szCs w:val="18"/>
          <w:lang w:eastAsia="en-US"/>
        </w:rPr>
        <w:t>uperannuation will be paid to the Trustee of the fund. The claim proceeds will then generally form part of any benefits payable to you</w:t>
      </w:r>
      <w:r w:rsidR="0097103E">
        <w:rPr>
          <w:rFonts w:ascii="Arial" w:eastAsia="Times New Roman" w:hAnsi="Arial"/>
          <w:sz w:val="18"/>
          <w:szCs w:val="18"/>
          <w:lang w:eastAsia="en-US"/>
        </w:rPr>
        <w:t xml:space="preserve">, </w:t>
      </w:r>
      <w:r w:rsidRPr="00210CE3">
        <w:rPr>
          <w:rFonts w:ascii="Arial" w:eastAsia="Times New Roman" w:hAnsi="Arial"/>
          <w:sz w:val="18"/>
          <w:szCs w:val="18"/>
          <w:lang w:eastAsia="en-US"/>
        </w:rPr>
        <w:t>providing a superannuation law condition of release is met.</w:t>
      </w:r>
    </w:p>
    <w:p w:rsidR="00210CE3" w:rsidRPr="00210CE3" w:rsidRDefault="00210CE3" w:rsidP="00A54CE4">
      <w:pPr>
        <w:numPr>
          <w:ilvl w:val="0"/>
          <w:numId w:val="22"/>
        </w:numPr>
        <w:spacing w:line="240" w:lineRule="auto"/>
        <w:rPr>
          <w:rFonts w:ascii="Arial" w:eastAsia="Times New Roman" w:hAnsi="Arial"/>
          <w:sz w:val="18"/>
          <w:szCs w:val="18"/>
          <w:lang w:eastAsia="en-US"/>
        </w:rPr>
      </w:pPr>
      <w:r w:rsidRPr="00210CE3">
        <w:rPr>
          <w:rFonts w:ascii="Arial" w:eastAsia="Times New Roman" w:hAnsi="Arial"/>
          <w:sz w:val="18"/>
          <w:szCs w:val="18"/>
          <w:lang w:eastAsia="en-US"/>
        </w:rPr>
        <w:t xml:space="preserve">In order for the Trustee to release a superannuation benefit under the permanent incapacity condition of release, the Trustee must be reasonably satisfied that you are unlikely, because of ill health, to engage in gainful employment in a capacity for which you are reasonably qualified because of education, training or experience. </w:t>
      </w:r>
    </w:p>
    <w:p w:rsidR="00210CE3" w:rsidRDefault="00210CE3" w:rsidP="00A54CE4">
      <w:pPr>
        <w:numPr>
          <w:ilvl w:val="0"/>
          <w:numId w:val="22"/>
        </w:numPr>
        <w:spacing w:line="240" w:lineRule="auto"/>
        <w:rPr>
          <w:rFonts w:ascii="Arial" w:eastAsia="Times New Roman" w:hAnsi="Arial"/>
          <w:sz w:val="18"/>
          <w:szCs w:val="18"/>
          <w:lang w:eastAsia="en-US"/>
        </w:rPr>
      </w:pPr>
      <w:r w:rsidRPr="00210CE3">
        <w:rPr>
          <w:rFonts w:ascii="Arial" w:eastAsia="Times New Roman" w:hAnsi="Arial"/>
          <w:sz w:val="18"/>
          <w:szCs w:val="18"/>
          <w:lang w:eastAsia="en-US"/>
        </w:rPr>
        <w:t>The Trustee may also release benefits where certain other conditions prescribed under superannuation law are met.</w:t>
      </w:r>
    </w:p>
    <w:p w:rsidR="0097103E" w:rsidRDefault="0097103E" w:rsidP="0097103E">
      <w:pPr>
        <w:spacing w:line="240" w:lineRule="auto"/>
        <w:rPr>
          <w:rFonts w:ascii="Arial" w:eastAsia="Times New Roman" w:hAnsi="Arial"/>
          <w:sz w:val="18"/>
          <w:szCs w:val="18"/>
          <w:lang w:eastAsia="en-US"/>
        </w:rPr>
      </w:pPr>
    </w:p>
    <w:p w:rsidR="0097103E" w:rsidRPr="00703FBE" w:rsidRDefault="0097103E" w:rsidP="0097103E">
      <w:pPr>
        <w:spacing w:line="240" w:lineRule="auto"/>
        <w:rPr>
          <w:rFonts w:ascii="Arial" w:eastAsia="Times New Roman" w:hAnsi="Arial"/>
          <w:color w:val="3333FF"/>
          <w:sz w:val="20"/>
          <w:szCs w:val="18"/>
          <w:lang w:eastAsia="en-US"/>
        </w:rPr>
      </w:pPr>
      <w:r w:rsidRPr="00703FBE">
        <w:rPr>
          <w:rFonts w:ascii="Arial" w:eastAsia="Times New Roman" w:hAnsi="Arial"/>
          <w:color w:val="3333FF"/>
          <w:sz w:val="20"/>
          <w:szCs w:val="18"/>
          <w:lang w:eastAsia="en-US"/>
        </w:rPr>
        <w:t>Limitations</w:t>
      </w:r>
    </w:p>
    <w:p w:rsidR="0097103E" w:rsidRPr="00A54CE4" w:rsidRDefault="0097103E" w:rsidP="00A54CE4">
      <w:pPr>
        <w:pStyle w:val="ListParagraph"/>
        <w:numPr>
          <w:ilvl w:val="0"/>
          <w:numId w:val="24"/>
        </w:numPr>
        <w:spacing w:line="240" w:lineRule="auto"/>
        <w:rPr>
          <w:rFonts w:ascii="Arial" w:eastAsia="Times New Roman" w:hAnsi="Arial"/>
          <w:sz w:val="18"/>
          <w:szCs w:val="18"/>
          <w:lang w:eastAsia="en-US"/>
        </w:rPr>
      </w:pPr>
      <w:r w:rsidRPr="00A54CE4">
        <w:rPr>
          <w:rFonts w:ascii="Arial" w:eastAsia="Times New Roman" w:hAnsi="Arial"/>
          <w:sz w:val="18"/>
          <w:szCs w:val="18"/>
          <w:lang w:eastAsia="en-US"/>
        </w:rPr>
        <w:t>Exclusions apply to intentional self-inflicted acts and if the insured person dies (or is brain dead) within 14 days of meeting certain TPD definitions.</w:t>
      </w:r>
    </w:p>
    <w:p w:rsidR="00A71EF0" w:rsidRDefault="00A71EF0">
      <w:pPr>
        <w:spacing w:line="240" w:lineRule="auto"/>
        <w:rPr>
          <w:rFonts w:ascii="Arial" w:hAnsi="Arial" w:cs="Arial"/>
          <w:color w:val="000000"/>
          <w:sz w:val="18"/>
          <w:szCs w:val="18"/>
        </w:rPr>
      </w:pPr>
      <w:r>
        <w:rPr>
          <w:rFonts w:ascii="Arial" w:hAnsi="Arial" w:cs="Arial"/>
          <w:color w:val="000000"/>
          <w:sz w:val="18"/>
          <w:szCs w:val="18"/>
        </w:rPr>
        <w:br w:type="page"/>
      </w:r>
    </w:p>
    <w:p w:rsidR="007127CA" w:rsidRPr="007127CA" w:rsidRDefault="007127CA" w:rsidP="007127CA">
      <w:pPr>
        <w:autoSpaceDE w:val="0"/>
        <w:autoSpaceDN w:val="0"/>
        <w:adjustRightInd w:val="0"/>
        <w:spacing w:line="240" w:lineRule="auto"/>
        <w:rPr>
          <w:rFonts w:ascii="Arial" w:hAnsi="Arial" w:cs="Arial"/>
          <w:color w:val="00B0F0"/>
          <w:sz w:val="18"/>
          <w:szCs w:val="18"/>
        </w:rPr>
      </w:pPr>
      <w:r w:rsidRPr="007127CA">
        <w:rPr>
          <w:rFonts w:ascii="Arial" w:hAnsi="Arial" w:cs="Arial"/>
          <w:color w:val="00B0F0"/>
          <w:sz w:val="18"/>
          <w:szCs w:val="18"/>
        </w:rPr>
        <w:lastRenderedPageBreak/>
        <w:t>[Trauma Insurance is not available if cover is held under superannuation]</w:t>
      </w:r>
    </w:p>
    <w:p w:rsidR="007127CA" w:rsidRPr="007127CA" w:rsidRDefault="00C52573" w:rsidP="00C52573">
      <w:pPr>
        <w:pStyle w:val="1Heading"/>
        <w:numPr>
          <w:ilvl w:val="0"/>
          <w:numId w:val="0"/>
        </w:numPr>
        <w:rPr>
          <w:color w:val="3333FF"/>
          <w:sz w:val="28"/>
        </w:rPr>
      </w:pPr>
      <w:bookmarkStart w:id="16" w:name="_Toc378748413"/>
      <w:r>
        <w:rPr>
          <w:color w:val="3333FF"/>
          <w:sz w:val="28"/>
        </w:rPr>
        <w:t xml:space="preserve">4.  </w:t>
      </w:r>
      <w:r w:rsidR="007127CA" w:rsidRPr="007127CA">
        <w:rPr>
          <w:color w:val="3333FF"/>
          <w:sz w:val="28"/>
        </w:rPr>
        <w:t>Trauma Insurance</w:t>
      </w:r>
      <w:bookmarkEnd w:id="16"/>
    </w:p>
    <w:p w:rsidR="007127CA" w:rsidRPr="007127CA" w:rsidRDefault="007127CA" w:rsidP="007127CA">
      <w:pPr>
        <w:autoSpaceDE w:val="0"/>
        <w:autoSpaceDN w:val="0"/>
        <w:adjustRightInd w:val="0"/>
        <w:spacing w:line="240" w:lineRule="auto"/>
        <w:rPr>
          <w:rFonts w:ascii="Arial" w:hAnsi="Arial" w:cs="Arial"/>
          <w:color w:val="000000"/>
          <w:sz w:val="18"/>
          <w:szCs w:val="18"/>
        </w:rPr>
      </w:pPr>
    </w:p>
    <w:p w:rsidR="007127CA" w:rsidRPr="00703FBE" w:rsidRDefault="007127CA" w:rsidP="007127CA">
      <w:pPr>
        <w:autoSpaceDE w:val="0"/>
        <w:autoSpaceDN w:val="0"/>
        <w:adjustRightInd w:val="0"/>
        <w:spacing w:line="240" w:lineRule="auto"/>
        <w:rPr>
          <w:rFonts w:ascii="Arial" w:hAnsi="Arial" w:cs="Arial"/>
          <w:color w:val="3333FF"/>
          <w:sz w:val="20"/>
          <w:szCs w:val="18"/>
        </w:rPr>
      </w:pPr>
      <w:bookmarkStart w:id="17" w:name="_Toc378748414"/>
      <w:r w:rsidRPr="00703FBE">
        <w:rPr>
          <w:rFonts w:ascii="Arial" w:hAnsi="Arial" w:cs="Arial"/>
          <w:color w:val="3333FF"/>
          <w:sz w:val="20"/>
          <w:szCs w:val="18"/>
        </w:rPr>
        <w:t>Purpose of the cover</w:t>
      </w:r>
      <w:bookmarkEnd w:id="17"/>
    </w:p>
    <w:p w:rsidR="00E3763F" w:rsidRPr="00E3763F" w:rsidRDefault="00E3763F" w:rsidP="0066132C">
      <w:pPr>
        <w:numPr>
          <w:ilvl w:val="0"/>
          <w:numId w:val="6"/>
        </w:numPr>
        <w:spacing w:line="240" w:lineRule="auto"/>
        <w:rPr>
          <w:rFonts w:ascii="Arial" w:hAnsi="Arial" w:cs="Arial"/>
          <w:color w:val="000000"/>
          <w:sz w:val="18"/>
          <w:szCs w:val="18"/>
        </w:rPr>
      </w:pPr>
      <w:r w:rsidRPr="00E3763F">
        <w:rPr>
          <w:rFonts w:ascii="Arial" w:hAnsi="Arial" w:cs="Arial"/>
          <w:color w:val="000000"/>
          <w:sz w:val="18"/>
          <w:szCs w:val="18"/>
        </w:rPr>
        <w:t>Trauma Insurance provides a lump sum payment if you suffer one of the Trauma Conditions listed in the policy.</w:t>
      </w:r>
    </w:p>
    <w:p w:rsidR="00E3763F" w:rsidRPr="00E3763F" w:rsidRDefault="00E3763F" w:rsidP="0066132C">
      <w:pPr>
        <w:numPr>
          <w:ilvl w:val="0"/>
          <w:numId w:val="6"/>
        </w:numPr>
        <w:spacing w:line="240" w:lineRule="auto"/>
        <w:rPr>
          <w:rFonts w:ascii="Arial" w:hAnsi="Arial" w:cs="Arial"/>
          <w:color w:val="000000"/>
          <w:sz w:val="18"/>
          <w:szCs w:val="18"/>
        </w:rPr>
      </w:pPr>
      <w:r w:rsidRPr="00E3763F">
        <w:rPr>
          <w:rFonts w:ascii="Arial" w:hAnsi="Arial" w:cs="Arial"/>
          <w:color w:val="000000"/>
          <w:sz w:val="18"/>
          <w:szCs w:val="18"/>
        </w:rPr>
        <w:t>It can provide additional funds so that you can take time off work to recover or pay for treatments and/or medication not covered by private health insurance or Medicare.</w:t>
      </w:r>
    </w:p>
    <w:p w:rsidR="00E3763F" w:rsidRDefault="00E3763F" w:rsidP="00E3763F">
      <w:pPr>
        <w:spacing w:line="240" w:lineRule="auto"/>
        <w:rPr>
          <w:rFonts w:ascii="Arial" w:hAnsi="Arial" w:cs="Arial"/>
          <w:color w:val="000000"/>
          <w:sz w:val="18"/>
          <w:szCs w:val="18"/>
        </w:rPr>
      </w:pPr>
      <w:bookmarkStart w:id="18" w:name="_Toc367540801"/>
    </w:p>
    <w:p w:rsidR="00E3763F" w:rsidRPr="00703FBE" w:rsidRDefault="00E3763F" w:rsidP="00E3763F">
      <w:pPr>
        <w:spacing w:line="240" w:lineRule="auto"/>
        <w:rPr>
          <w:rFonts w:ascii="Arial" w:hAnsi="Arial" w:cs="Arial"/>
          <w:color w:val="3333FF"/>
          <w:sz w:val="20"/>
          <w:szCs w:val="18"/>
        </w:rPr>
      </w:pPr>
      <w:r w:rsidRPr="00703FBE">
        <w:rPr>
          <w:rFonts w:ascii="Arial" w:hAnsi="Arial" w:cs="Arial"/>
          <w:color w:val="3333FF"/>
          <w:sz w:val="20"/>
          <w:szCs w:val="18"/>
        </w:rPr>
        <w:t>Standard benefits and features</w:t>
      </w:r>
      <w:bookmarkEnd w:id="18"/>
    </w:p>
    <w:p w:rsidR="00E3763F" w:rsidRPr="00E3763F" w:rsidRDefault="00E3763F" w:rsidP="0066132C">
      <w:pPr>
        <w:numPr>
          <w:ilvl w:val="0"/>
          <w:numId w:val="6"/>
        </w:numPr>
        <w:spacing w:line="240" w:lineRule="auto"/>
        <w:rPr>
          <w:rFonts w:ascii="Arial" w:hAnsi="Arial" w:cs="Arial"/>
          <w:color w:val="000000"/>
          <w:sz w:val="18"/>
          <w:szCs w:val="18"/>
        </w:rPr>
      </w:pPr>
      <w:r w:rsidRPr="00E3763F">
        <w:rPr>
          <w:rFonts w:ascii="Arial" w:hAnsi="Arial" w:cs="Arial"/>
          <w:color w:val="000000"/>
          <w:sz w:val="18"/>
          <w:szCs w:val="18"/>
        </w:rPr>
        <w:t>Trauma Standard provides a full payment for 35 Trauma Conditions as well as partial payments for a further 10.</w:t>
      </w:r>
    </w:p>
    <w:p w:rsidR="00E3763F" w:rsidRPr="00E3763F" w:rsidRDefault="00E3763F" w:rsidP="0066132C">
      <w:pPr>
        <w:numPr>
          <w:ilvl w:val="0"/>
          <w:numId w:val="6"/>
        </w:numPr>
        <w:spacing w:line="240" w:lineRule="auto"/>
        <w:rPr>
          <w:rFonts w:ascii="Arial" w:hAnsi="Arial" w:cs="Arial"/>
          <w:color w:val="000000"/>
          <w:sz w:val="18"/>
          <w:szCs w:val="18"/>
        </w:rPr>
      </w:pPr>
      <w:r w:rsidRPr="00E3763F">
        <w:rPr>
          <w:rFonts w:ascii="Arial" w:hAnsi="Arial" w:cs="Arial"/>
          <w:color w:val="000000"/>
          <w:sz w:val="18"/>
          <w:szCs w:val="18"/>
        </w:rPr>
        <w:t>Trauma Plus provides a full payment for 41 Trauma Conditions as well as partial payments for a further 21. Four of the more severe Trauma Conditions also have their payment boosted by 25 per cent.</w:t>
      </w:r>
    </w:p>
    <w:p w:rsidR="00E3763F" w:rsidRPr="00E3763F" w:rsidRDefault="00E3763F" w:rsidP="0066132C">
      <w:pPr>
        <w:numPr>
          <w:ilvl w:val="0"/>
          <w:numId w:val="6"/>
        </w:numPr>
        <w:spacing w:line="240" w:lineRule="auto"/>
        <w:rPr>
          <w:rFonts w:ascii="Arial" w:hAnsi="Arial" w:cs="Arial"/>
          <w:color w:val="000000"/>
          <w:sz w:val="18"/>
          <w:szCs w:val="18"/>
        </w:rPr>
      </w:pPr>
      <w:r w:rsidRPr="00E3763F">
        <w:rPr>
          <w:rFonts w:ascii="Arial" w:hAnsi="Arial" w:cs="Arial"/>
          <w:color w:val="000000"/>
          <w:sz w:val="18"/>
          <w:szCs w:val="18"/>
        </w:rPr>
        <w:t xml:space="preserve">Trauma Platinum provides a full payment for 44 Trauma Conditions as well as partial payments for a further 21. Four of the more severe Trauma Conditions also have their payment boosted by 25 per cent. </w:t>
      </w:r>
    </w:p>
    <w:p w:rsidR="00E3763F" w:rsidRPr="00E3763F" w:rsidRDefault="00E3763F" w:rsidP="00E3763F">
      <w:pPr>
        <w:spacing w:line="240" w:lineRule="auto"/>
        <w:rPr>
          <w:rFonts w:ascii="Arial" w:hAnsi="Arial" w:cs="Arial"/>
          <w:color w:val="000000"/>
          <w:sz w:val="18"/>
          <w:szCs w:val="18"/>
        </w:rPr>
      </w:pPr>
    </w:p>
    <w:p w:rsidR="00E3763F" w:rsidRPr="00E3763F" w:rsidRDefault="00E3763F" w:rsidP="00E3763F">
      <w:pPr>
        <w:spacing w:line="240" w:lineRule="auto"/>
        <w:rPr>
          <w:rFonts w:ascii="Arial" w:hAnsi="Arial" w:cs="Arial"/>
          <w:color w:val="000000"/>
          <w:sz w:val="18"/>
          <w:szCs w:val="18"/>
        </w:rPr>
      </w:pPr>
      <w:r w:rsidRPr="00E3763F">
        <w:rPr>
          <w:rFonts w:ascii="Arial" w:hAnsi="Arial" w:cs="Arial"/>
          <w:color w:val="000000"/>
          <w:sz w:val="18"/>
          <w:szCs w:val="18"/>
        </w:rPr>
        <w:t>In addition to payment due to one of the listed Trauma Conditions, Trauma Insurance includes:</w:t>
      </w:r>
    </w:p>
    <w:p w:rsidR="00E3763F" w:rsidRPr="00E3763F" w:rsidRDefault="00E3763F" w:rsidP="0066132C">
      <w:pPr>
        <w:numPr>
          <w:ilvl w:val="0"/>
          <w:numId w:val="6"/>
        </w:numPr>
        <w:spacing w:line="240" w:lineRule="auto"/>
        <w:rPr>
          <w:rFonts w:ascii="Arial" w:hAnsi="Arial" w:cs="Arial"/>
          <w:color w:val="000000"/>
          <w:sz w:val="18"/>
          <w:szCs w:val="18"/>
        </w:rPr>
      </w:pPr>
      <w:r w:rsidRPr="00E3763F">
        <w:rPr>
          <w:rFonts w:ascii="Arial" w:hAnsi="Arial" w:cs="Arial"/>
          <w:color w:val="000000"/>
          <w:sz w:val="18"/>
          <w:szCs w:val="18"/>
        </w:rPr>
        <w:t>Indexation Increases – this feature increases your sum insured each year to ensure that it retains its value against inflation. You can choose not to take up the increase in any year.</w:t>
      </w:r>
    </w:p>
    <w:p w:rsidR="00E3763F" w:rsidRPr="00E3763F" w:rsidRDefault="00E3763F" w:rsidP="0066132C">
      <w:pPr>
        <w:numPr>
          <w:ilvl w:val="0"/>
          <w:numId w:val="6"/>
        </w:numPr>
        <w:spacing w:line="240" w:lineRule="auto"/>
        <w:rPr>
          <w:rFonts w:ascii="Arial" w:hAnsi="Arial" w:cs="Arial"/>
          <w:color w:val="000000"/>
          <w:sz w:val="18"/>
          <w:szCs w:val="18"/>
        </w:rPr>
      </w:pPr>
      <w:r w:rsidRPr="00E3763F">
        <w:rPr>
          <w:rFonts w:ascii="Arial" w:hAnsi="Arial" w:cs="Arial"/>
          <w:color w:val="000000"/>
          <w:sz w:val="18"/>
          <w:szCs w:val="18"/>
        </w:rPr>
        <w:t>Future Increases – this feature allows you to apply to increase your sum insured without further medical assessment when certain life events occur (</w:t>
      </w:r>
      <w:proofErr w:type="spellStart"/>
      <w:r w:rsidRPr="00E3763F">
        <w:rPr>
          <w:rFonts w:ascii="Arial" w:hAnsi="Arial" w:cs="Arial"/>
          <w:color w:val="000000"/>
          <w:sz w:val="18"/>
          <w:szCs w:val="18"/>
        </w:rPr>
        <w:t>eg</w:t>
      </w:r>
      <w:proofErr w:type="spellEnd"/>
      <w:r w:rsidRPr="00E3763F">
        <w:rPr>
          <w:rFonts w:ascii="Arial" w:hAnsi="Arial" w:cs="Arial"/>
          <w:color w:val="000000"/>
          <w:sz w:val="18"/>
          <w:szCs w:val="18"/>
        </w:rPr>
        <w:t xml:space="preserve"> marriage, birth of a child, </w:t>
      </w:r>
      <w:proofErr w:type="spellStart"/>
      <w:r w:rsidRPr="00E3763F">
        <w:rPr>
          <w:rFonts w:ascii="Arial" w:hAnsi="Arial" w:cs="Arial"/>
          <w:color w:val="000000"/>
          <w:sz w:val="18"/>
          <w:szCs w:val="18"/>
        </w:rPr>
        <w:t>etc</w:t>
      </w:r>
      <w:proofErr w:type="spellEnd"/>
      <w:r w:rsidRPr="00E3763F">
        <w:rPr>
          <w:rFonts w:ascii="Arial" w:hAnsi="Arial" w:cs="Arial"/>
          <w:color w:val="000000"/>
          <w:sz w:val="18"/>
          <w:szCs w:val="18"/>
        </w:rPr>
        <w:t>).</w:t>
      </w:r>
    </w:p>
    <w:p w:rsidR="00E3763F" w:rsidRPr="00E3763F" w:rsidRDefault="00E3763F" w:rsidP="0066132C">
      <w:pPr>
        <w:numPr>
          <w:ilvl w:val="0"/>
          <w:numId w:val="6"/>
        </w:numPr>
        <w:spacing w:line="240" w:lineRule="auto"/>
        <w:rPr>
          <w:rFonts w:ascii="Arial" w:hAnsi="Arial" w:cs="Arial"/>
          <w:color w:val="000000"/>
          <w:sz w:val="18"/>
          <w:szCs w:val="18"/>
        </w:rPr>
      </w:pPr>
      <w:r w:rsidRPr="00E3763F">
        <w:rPr>
          <w:rFonts w:ascii="Arial" w:hAnsi="Arial" w:cs="Arial"/>
          <w:color w:val="000000"/>
          <w:sz w:val="18"/>
          <w:szCs w:val="18"/>
        </w:rPr>
        <w:t>Financial Planning benefit – this benefit reimburses up to $1,000 towards the cost of engaging a financial planner to prepare a financial plan following the payment of the sum insured.</w:t>
      </w:r>
    </w:p>
    <w:p w:rsidR="00E3763F" w:rsidRPr="00E3763F" w:rsidRDefault="00E3763F" w:rsidP="00E3763F">
      <w:pPr>
        <w:spacing w:line="240" w:lineRule="auto"/>
        <w:rPr>
          <w:rFonts w:ascii="Arial" w:hAnsi="Arial" w:cs="Arial"/>
          <w:color w:val="00B0F0"/>
          <w:sz w:val="18"/>
          <w:szCs w:val="18"/>
        </w:rPr>
      </w:pPr>
      <w:r w:rsidRPr="00E3763F">
        <w:rPr>
          <w:rFonts w:ascii="Arial" w:hAnsi="Arial" w:cs="Arial"/>
          <w:color w:val="00B0F0"/>
          <w:sz w:val="18"/>
          <w:szCs w:val="18"/>
        </w:rPr>
        <w:t>[</w:t>
      </w:r>
      <w:r w:rsidR="00442400">
        <w:rPr>
          <w:rFonts w:ascii="Arial" w:hAnsi="Arial" w:cs="Arial"/>
          <w:color w:val="00B0F0"/>
          <w:sz w:val="18"/>
          <w:szCs w:val="18"/>
        </w:rPr>
        <w:t>t</w:t>
      </w:r>
      <w:r w:rsidRPr="00E3763F">
        <w:rPr>
          <w:rFonts w:ascii="Arial" w:hAnsi="Arial" w:cs="Arial"/>
          <w:color w:val="00B0F0"/>
          <w:sz w:val="18"/>
          <w:szCs w:val="18"/>
        </w:rPr>
        <w:t>he following bullet is for Linked Trauma only]</w:t>
      </w:r>
    </w:p>
    <w:p w:rsidR="00E3763F" w:rsidRPr="00E3763F" w:rsidRDefault="00E3763F" w:rsidP="0066132C">
      <w:pPr>
        <w:numPr>
          <w:ilvl w:val="0"/>
          <w:numId w:val="6"/>
        </w:numPr>
        <w:spacing w:line="240" w:lineRule="auto"/>
        <w:rPr>
          <w:rFonts w:ascii="Arial" w:hAnsi="Arial" w:cs="Arial"/>
          <w:color w:val="000000"/>
          <w:sz w:val="18"/>
          <w:szCs w:val="18"/>
        </w:rPr>
      </w:pPr>
      <w:r w:rsidRPr="00E3763F">
        <w:rPr>
          <w:rFonts w:ascii="Arial" w:hAnsi="Arial" w:cs="Arial"/>
          <w:color w:val="000000"/>
          <w:sz w:val="18"/>
          <w:szCs w:val="18"/>
        </w:rPr>
        <w:t>Life Insurance Buy Back – allows you to reinstate any Life Insurance sum insured 12 months after being reduced by a Trauma Insurance claim up until the cover anniversary when the insured person is 65.</w:t>
      </w:r>
    </w:p>
    <w:p w:rsidR="00E3763F" w:rsidRPr="00E3763F" w:rsidRDefault="00E3763F" w:rsidP="00E3763F">
      <w:pPr>
        <w:spacing w:line="240" w:lineRule="auto"/>
        <w:rPr>
          <w:rFonts w:ascii="Arial" w:hAnsi="Arial" w:cs="Arial"/>
          <w:b/>
          <w:color w:val="000000"/>
          <w:sz w:val="18"/>
          <w:szCs w:val="18"/>
        </w:rPr>
      </w:pPr>
    </w:p>
    <w:p w:rsidR="00E3763F" w:rsidRPr="00703FBE" w:rsidRDefault="00E3763F" w:rsidP="00E3763F">
      <w:pPr>
        <w:spacing w:line="240" w:lineRule="auto"/>
        <w:rPr>
          <w:rFonts w:ascii="Arial" w:hAnsi="Arial" w:cs="Arial"/>
          <w:color w:val="3333FF"/>
          <w:sz w:val="20"/>
          <w:szCs w:val="18"/>
        </w:rPr>
      </w:pPr>
      <w:bookmarkStart w:id="19" w:name="_Toc367540802"/>
      <w:r w:rsidRPr="00703FBE">
        <w:rPr>
          <w:rFonts w:ascii="Arial" w:hAnsi="Arial" w:cs="Arial"/>
          <w:color w:val="3333FF"/>
          <w:sz w:val="20"/>
          <w:szCs w:val="18"/>
        </w:rPr>
        <w:t>Extra cost optional benefits</w:t>
      </w:r>
      <w:bookmarkEnd w:id="19"/>
    </w:p>
    <w:p w:rsidR="00E3763F" w:rsidRPr="00E3763F" w:rsidRDefault="00E3763F" w:rsidP="0066132C">
      <w:pPr>
        <w:numPr>
          <w:ilvl w:val="0"/>
          <w:numId w:val="6"/>
        </w:numPr>
        <w:spacing w:line="240" w:lineRule="auto"/>
        <w:rPr>
          <w:rFonts w:ascii="Arial" w:hAnsi="Arial" w:cs="Arial"/>
          <w:color w:val="000000"/>
          <w:sz w:val="18"/>
          <w:szCs w:val="18"/>
        </w:rPr>
      </w:pPr>
      <w:r w:rsidRPr="00E3763F">
        <w:rPr>
          <w:rFonts w:ascii="Arial" w:hAnsi="Arial" w:cs="Arial"/>
          <w:color w:val="000000"/>
          <w:sz w:val="18"/>
          <w:szCs w:val="18"/>
        </w:rPr>
        <w:t>Trauma Reinstatement option – this optional benefit allows you to reinstate your Trauma Insurance sum insured 12 months after it is reduced in full as a result of a claim.</w:t>
      </w:r>
    </w:p>
    <w:p w:rsidR="00E3763F" w:rsidRPr="00E3763F" w:rsidRDefault="00E3763F" w:rsidP="00C478B8">
      <w:pPr>
        <w:numPr>
          <w:ilvl w:val="0"/>
          <w:numId w:val="6"/>
        </w:numPr>
        <w:spacing w:line="240" w:lineRule="auto"/>
        <w:rPr>
          <w:rFonts w:ascii="Arial" w:hAnsi="Arial" w:cs="Arial"/>
          <w:color w:val="000000"/>
          <w:sz w:val="18"/>
          <w:szCs w:val="18"/>
        </w:rPr>
      </w:pPr>
      <w:r w:rsidRPr="00E3763F">
        <w:rPr>
          <w:rFonts w:ascii="Arial" w:hAnsi="Arial" w:cs="Arial"/>
          <w:color w:val="000000"/>
          <w:sz w:val="18"/>
          <w:szCs w:val="18"/>
        </w:rPr>
        <w:t>Business Increase option - allows you to apply to increase your sum insured without further medical assessment when a business event that you nominated at application occurs.</w:t>
      </w:r>
    </w:p>
    <w:p w:rsidR="00E3763F" w:rsidRPr="00E3763F" w:rsidRDefault="00E3763F" w:rsidP="00C478B8">
      <w:pPr>
        <w:numPr>
          <w:ilvl w:val="0"/>
          <w:numId w:val="6"/>
        </w:numPr>
        <w:spacing w:line="240" w:lineRule="auto"/>
        <w:rPr>
          <w:rFonts w:ascii="Arial" w:hAnsi="Arial" w:cs="Arial"/>
          <w:color w:val="000000"/>
          <w:sz w:val="18"/>
          <w:szCs w:val="18"/>
        </w:rPr>
      </w:pPr>
      <w:r w:rsidRPr="00E3763F">
        <w:rPr>
          <w:rFonts w:ascii="Arial" w:hAnsi="Arial" w:cs="Arial"/>
          <w:color w:val="000000"/>
          <w:sz w:val="18"/>
          <w:szCs w:val="18"/>
        </w:rPr>
        <w:t xml:space="preserve">Premium Waiver option – waives your premium if certain events occur such as </w:t>
      </w:r>
      <w:r w:rsidRPr="00E3763F">
        <w:rPr>
          <w:rFonts w:ascii="Arial" w:hAnsi="Arial" w:cs="Arial"/>
          <w:i/>
          <w:color w:val="000000"/>
          <w:sz w:val="18"/>
          <w:szCs w:val="18"/>
        </w:rPr>
        <w:t>significant disability</w:t>
      </w:r>
      <w:r w:rsidRPr="00E3763F">
        <w:rPr>
          <w:rFonts w:ascii="Arial" w:hAnsi="Arial" w:cs="Arial"/>
          <w:color w:val="000000"/>
          <w:sz w:val="18"/>
          <w:szCs w:val="18"/>
        </w:rPr>
        <w:t xml:space="preserve"> and </w:t>
      </w:r>
      <w:r w:rsidRPr="00E3763F">
        <w:rPr>
          <w:rFonts w:ascii="Arial" w:hAnsi="Arial" w:cs="Arial"/>
          <w:i/>
          <w:color w:val="000000"/>
          <w:sz w:val="18"/>
          <w:szCs w:val="18"/>
        </w:rPr>
        <w:t>involuntary unemployment</w:t>
      </w:r>
      <w:r w:rsidRPr="00E3763F">
        <w:rPr>
          <w:rFonts w:ascii="Arial" w:hAnsi="Arial" w:cs="Arial"/>
          <w:color w:val="000000"/>
          <w:sz w:val="18"/>
          <w:szCs w:val="18"/>
        </w:rPr>
        <w:t>.</w:t>
      </w:r>
    </w:p>
    <w:p w:rsidR="00E3763F" w:rsidRDefault="00E3763F" w:rsidP="00C478B8">
      <w:pPr>
        <w:numPr>
          <w:ilvl w:val="0"/>
          <w:numId w:val="6"/>
        </w:numPr>
        <w:spacing w:line="240" w:lineRule="auto"/>
        <w:rPr>
          <w:rFonts w:ascii="Arial" w:hAnsi="Arial" w:cs="Arial"/>
          <w:color w:val="000000"/>
          <w:sz w:val="18"/>
          <w:szCs w:val="18"/>
        </w:rPr>
      </w:pPr>
      <w:r w:rsidRPr="00E3763F">
        <w:rPr>
          <w:rFonts w:ascii="Arial" w:hAnsi="Arial" w:cs="Arial"/>
          <w:color w:val="000000"/>
          <w:sz w:val="18"/>
          <w:szCs w:val="18"/>
        </w:rPr>
        <w:t>Double Trauma option - allows you to reinstate your Life Insurance sum insured 14 days after being reduced by a Trauma Insurance claim. No premiums are payable on the reinstated Life Insurance.</w:t>
      </w:r>
    </w:p>
    <w:p w:rsidR="00A54CE4" w:rsidRDefault="00A54CE4" w:rsidP="00C478B8">
      <w:pPr>
        <w:tabs>
          <w:tab w:val="num" w:pos="284"/>
        </w:tabs>
        <w:spacing w:line="240" w:lineRule="auto"/>
        <w:rPr>
          <w:rFonts w:ascii="Arial" w:hAnsi="Arial" w:cs="Arial"/>
          <w:color w:val="000000"/>
          <w:sz w:val="18"/>
          <w:szCs w:val="18"/>
        </w:rPr>
      </w:pPr>
    </w:p>
    <w:p w:rsidR="00A54CE4" w:rsidRPr="00703FBE" w:rsidRDefault="00A54CE4" w:rsidP="00C478B8">
      <w:pPr>
        <w:tabs>
          <w:tab w:val="num" w:pos="284"/>
        </w:tabs>
        <w:spacing w:line="240" w:lineRule="auto"/>
        <w:rPr>
          <w:rFonts w:ascii="Arial" w:hAnsi="Arial" w:cs="Arial"/>
          <w:color w:val="3333FF"/>
          <w:sz w:val="20"/>
          <w:szCs w:val="18"/>
        </w:rPr>
      </w:pPr>
      <w:r w:rsidRPr="00703FBE">
        <w:rPr>
          <w:rFonts w:ascii="Arial" w:hAnsi="Arial" w:cs="Arial"/>
          <w:color w:val="3333FF"/>
          <w:sz w:val="20"/>
          <w:szCs w:val="18"/>
        </w:rPr>
        <w:t>Limitations</w:t>
      </w:r>
    </w:p>
    <w:p w:rsidR="00A54CE4" w:rsidRPr="00A54CE4" w:rsidRDefault="00A54CE4" w:rsidP="00C478B8">
      <w:pPr>
        <w:pStyle w:val="ListParagraph"/>
        <w:numPr>
          <w:ilvl w:val="0"/>
          <w:numId w:val="24"/>
        </w:numPr>
        <w:autoSpaceDE w:val="0"/>
        <w:autoSpaceDN w:val="0"/>
        <w:adjustRightInd w:val="0"/>
        <w:spacing w:line="240" w:lineRule="auto"/>
        <w:rPr>
          <w:rFonts w:ascii="Arial" w:hAnsi="Arial" w:cs="Arial"/>
          <w:color w:val="000000"/>
          <w:sz w:val="18"/>
          <w:szCs w:val="18"/>
        </w:rPr>
      </w:pPr>
      <w:r w:rsidRPr="00A54CE4">
        <w:rPr>
          <w:rFonts w:ascii="Arial" w:eastAsia="Frutiger-Light" w:hAnsi="Arial" w:cs="Arial"/>
          <w:sz w:val="18"/>
          <w:szCs w:val="18"/>
          <w:lang w:eastAsia="en-AU"/>
        </w:rPr>
        <w:t xml:space="preserve">Exclusions apply to intentional self-inflicted acts; pre-existing conditions; and to certain </w:t>
      </w:r>
      <w:r w:rsidRPr="00A54CE4">
        <w:rPr>
          <w:rFonts w:ascii="Arial" w:eastAsia="Frutiger-Light" w:hAnsi="Arial" w:cs="Arial"/>
          <w:i/>
          <w:iCs/>
          <w:sz w:val="18"/>
          <w:szCs w:val="18"/>
          <w:lang w:eastAsia="en-AU"/>
        </w:rPr>
        <w:t xml:space="preserve">trauma conditions </w:t>
      </w:r>
      <w:r w:rsidRPr="00A54CE4">
        <w:rPr>
          <w:rFonts w:ascii="Arial" w:eastAsia="Frutiger-Light" w:hAnsi="Arial" w:cs="Arial"/>
          <w:sz w:val="18"/>
          <w:szCs w:val="18"/>
          <w:lang w:eastAsia="en-AU"/>
        </w:rPr>
        <w:t>that first occur or are apparent before the date 90 days after the cover start date or reinstatement. Refer to the PDS for more information.</w:t>
      </w:r>
    </w:p>
    <w:p w:rsidR="00B36417" w:rsidRDefault="00B36417">
      <w:pPr>
        <w:spacing w:line="240" w:lineRule="auto"/>
        <w:rPr>
          <w:rFonts w:ascii="Arial" w:hAnsi="Arial" w:cs="Arial"/>
          <w:color w:val="000000"/>
          <w:sz w:val="18"/>
          <w:szCs w:val="18"/>
        </w:rPr>
      </w:pPr>
      <w:r>
        <w:rPr>
          <w:rFonts w:ascii="Arial" w:hAnsi="Arial" w:cs="Arial"/>
          <w:color w:val="000000"/>
          <w:sz w:val="18"/>
          <w:szCs w:val="18"/>
        </w:rPr>
        <w:br w:type="page"/>
      </w:r>
    </w:p>
    <w:p w:rsidR="0000446C" w:rsidRPr="00B36417" w:rsidRDefault="00C52573" w:rsidP="00C52573">
      <w:pPr>
        <w:pStyle w:val="1Heading"/>
        <w:numPr>
          <w:ilvl w:val="0"/>
          <w:numId w:val="0"/>
        </w:numPr>
        <w:ind w:left="426" w:hanging="426"/>
        <w:rPr>
          <w:color w:val="3333FF"/>
          <w:sz w:val="28"/>
        </w:rPr>
      </w:pPr>
      <w:r>
        <w:rPr>
          <w:color w:val="3333FF"/>
          <w:sz w:val="28"/>
        </w:rPr>
        <w:lastRenderedPageBreak/>
        <w:t xml:space="preserve">5.  </w:t>
      </w:r>
      <w:r w:rsidR="0000446C">
        <w:rPr>
          <w:color w:val="3333FF"/>
          <w:sz w:val="28"/>
        </w:rPr>
        <w:t xml:space="preserve">Child Trauma </w:t>
      </w:r>
      <w:r w:rsidR="0000446C" w:rsidRPr="00B36417">
        <w:rPr>
          <w:color w:val="3333FF"/>
          <w:sz w:val="28"/>
        </w:rPr>
        <w:t>Insurance</w:t>
      </w:r>
    </w:p>
    <w:p w:rsidR="0000446C" w:rsidRPr="0000446C" w:rsidRDefault="0000446C" w:rsidP="004736E4">
      <w:pPr>
        <w:autoSpaceDE w:val="0"/>
        <w:autoSpaceDN w:val="0"/>
        <w:adjustRightInd w:val="0"/>
        <w:spacing w:line="240" w:lineRule="auto"/>
        <w:rPr>
          <w:rFonts w:ascii="Arial" w:hAnsi="Arial" w:cs="Arial"/>
          <w:sz w:val="18"/>
          <w:szCs w:val="18"/>
        </w:rPr>
      </w:pPr>
    </w:p>
    <w:p w:rsidR="0000446C" w:rsidRPr="00703FBE" w:rsidRDefault="0000446C" w:rsidP="0000446C">
      <w:pPr>
        <w:autoSpaceDE w:val="0"/>
        <w:autoSpaceDN w:val="0"/>
        <w:adjustRightInd w:val="0"/>
        <w:spacing w:line="240" w:lineRule="auto"/>
        <w:rPr>
          <w:rFonts w:ascii="Arial" w:hAnsi="Arial" w:cs="Arial"/>
          <w:color w:val="3333FF"/>
          <w:sz w:val="20"/>
          <w:szCs w:val="18"/>
        </w:rPr>
      </w:pPr>
      <w:bookmarkStart w:id="20" w:name="_Toc378748419"/>
      <w:r w:rsidRPr="00703FBE">
        <w:rPr>
          <w:rFonts w:ascii="Arial" w:hAnsi="Arial" w:cs="Arial"/>
          <w:color w:val="3333FF"/>
          <w:sz w:val="20"/>
          <w:szCs w:val="18"/>
        </w:rPr>
        <w:t>Purpose of the cover</w:t>
      </w:r>
      <w:bookmarkEnd w:id="20"/>
    </w:p>
    <w:p w:rsidR="0000446C" w:rsidRPr="0000446C" w:rsidRDefault="0000446C" w:rsidP="0066132C">
      <w:pPr>
        <w:pStyle w:val="Bullet"/>
        <w:numPr>
          <w:ilvl w:val="0"/>
          <w:numId w:val="6"/>
        </w:numPr>
        <w:spacing w:before="0" w:line="240" w:lineRule="auto"/>
        <w:rPr>
          <w:sz w:val="18"/>
          <w:szCs w:val="18"/>
        </w:rPr>
      </w:pPr>
      <w:r w:rsidRPr="0000446C">
        <w:rPr>
          <w:sz w:val="18"/>
          <w:szCs w:val="18"/>
        </w:rPr>
        <w:t xml:space="preserve">Child Trauma Insurance provides payment of the sum insured if your child dies, is diagnosed with a </w:t>
      </w:r>
      <w:r w:rsidRPr="0000446C">
        <w:rPr>
          <w:i/>
          <w:sz w:val="18"/>
          <w:szCs w:val="18"/>
        </w:rPr>
        <w:t>terminal illness</w:t>
      </w:r>
      <w:r w:rsidRPr="0000446C">
        <w:rPr>
          <w:sz w:val="18"/>
          <w:szCs w:val="18"/>
        </w:rPr>
        <w:t>, or suffers one of 28 listed Trauma Conditions.</w:t>
      </w:r>
    </w:p>
    <w:p w:rsidR="0000446C" w:rsidRPr="004502E5" w:rsidRDefault="0000446C" w:rsidP="0066132C">
      <w:pPr>
        <w:pStyle w:val="Bulleted"/>
        <w:numPr>
          <w:ilvl w:val="0"/>
          <w:numId w:val="6"/>
        </w:numPr>
        <w:rPr>
          <w:rFonts w:cs="Arial"/>
          <w:b/>
          <w:sz w:val="18"/>
          <w:szCs w:val="18"/>
        </w:rPr>
      </w:pPr>
      <w:r w:rsidRPr="0000446C">
        <w:rPr>
          <w:rFonts w:cs="Arial"/>
          <w:sz w:val="18"/>
          <w:szCs w:val="18"/>
          <w:lang w:eastAsia="en-AU"/>
        </w:rPr>
        <w:t>The funds can be used to help you take time off work, get domestic assistance for the housework, care for your other children or travel to another location for specialist treatment.</w:t>
      </w:r>
    </w:p>
    <w:p w:rsidR="004502E5" w:rsidRPr="00C478B8" w:rsidRDefault="004502E5" w:rsidP="004502E5">
      <w:pPr>
        <w:pStyle w:val="Bulleted"/>
        <w:tabs>
          <w:tab w:val="clear" w:pos="284"/>
        </w:tabs>
        <w:ind w:left="0" w:firstLine="0"/>
        <w:rPr>
          <w:rFonts w:cs="Arial"/>
          <w:sz w:val="18"/>
          <w:szCs w:val="18"/>
        </w:rPr>
      </w:pPr>
    </w:p>
    <w:p w:rsidR="0000446C" w:rsidRPr="00703FBE" w:rsidRDefault="0000446C" w:rsidP="0000446C">
      <w:pPr>
        <w:pStyle w:val="MidHeading"/>
        <w:spacing w:before="0" w:after="0"/>
        <w:rPr>
          <w:b w:val="0"/>
          <w:color w:val="3333FF"/>
          <w:sz w:val="20"/>
          <w:szCs w:val="18"/>
          <w:lang w:eastAsia="en-AU"/>
        </w:rPr>
      </w:pPr>
      <w:bookmarkStart w:id="21" w:name="_Toc367540805"/>
      <w:r w:rsidRPr="00703FBE">
        <w:rPr>
          <w:b w:val="0"/>
          <w:color w:val="3333FF"/>
          <w:sz w:val="20"/>
          <w:szCs w:val="18"/>
          <w:lang w:eastAsia="en-AU"/>
        </w:rPr>
        <w:t>Standard benefits and features</w:t>
      </w:r>
      <w:bookmarkEnd w:id="21"/>
    </w:p>
    <w:p w:rsidR="0000446C" w:rsidRPr="0000446C" w:rsidRDefault="0000446C" w:rsidP="0000446C">
      <w:pPr>
        <w:pStyle w:val="Bullet"/>
        <w:numPr>
          <w:ilvl w:val="0"/>
          <w:numId w:val="0"/>
        </w:numPr>
        <w:spacing w:before="0" w:line="240" w:lineRule="auto"/>
        <w:rPr>
          <w:sz w:val="18"/>
          <w:szCs w:val="18"/>
        </w:rPr>
      </w:pPr>
      <w:r w:rsidRPr="0000446C">
        <w:rPr>
          <w:sz w:val="18"/>
          <w:szCs w:val="18"/>
        </w:rPr>
        <w:t>In addition, Child Trauma Insurance includes:</w:t>
      </w:r>
    </w:p>
    <w:p w:rsidR="0000446C" w:rsidRPr="0000446C" w:rsidRDefault="0000446C" w:rsidP="0066132C">
      <w:pPr>
        <w:pStyle w:val="Bulleted"/>
        <w:numPr>
          <w:ilvl w:val="0"/>
          <w:numId w:val="6"/>
        </w:numPr>
        <w:rPr>
          <w:rFonts w:cs="Arial"/>
          <w:sz w:val="18"/>
          <w:szCs w:val="18"/>
        </w:rPr>
      </w:pPr>
      <w:r w:rsidRPr="0000446C">
        <w:rPr>
          <w:rFonts w:cs="Arial"/>
          <w:sz w:val="18"/>
          <w:szCs w:val="18"/>
        </w:rPr>
        <w:t xml:space="preserve">Indexation Increases – this feature increases the sum insured each year to ensure that it retains its value against inflation. </w:t>
      </w:r>
      <w:r w:rsidRPr="0000446C">
        <w:rPr>
          <w:sz w:val="18"/>
          <w:szCs w:val="18"/>
        </w:rPr>
        <w:t>You can choose not to take up the increase in any year.</w:t>
      </w:r>
    </w:p>
    <w:p w:rsidR="0000446C" w:rsidRPr="0000446C" w:rsidRDefault="0000446C" w:rsidP="0066132C">
      <w:pPr>
        <w:pStyle w:val="Bullet"/>
        <w:numPr>
          <w:ilvl w:val="0"/>
          <w:numId w:val="6"/>
        </w:numPr>
        <w:spacing w:before="0" w:line="240" w:lineRule="auto"/>
        <w:rPr>
          <w:sz w:val="18"/>
          <w:szCs w:val="18"/>
        </w:rPr>
      </w:pPr>
      <w:r w:rsidRPr="0000446C">
        <w:rPr>
          <w:sz w:val="18"/>
          <w:szCs w:val="18"/>
        </w:rPr>
        <w:t>Continuation of Cover – this allows the insured child to convert their cover to an adult policy on any cover anniversary following their 15</w:t>
      </w:r>
      <w:r w:rsidRPr="0000446C">
        <w:rPr>
          <w:sz w:val="18"/>
          <w:szCs w:val="18"/>
          <w:vertAlign w:val="superscript"/>
        </w:rPr>
        <w:t>th</w:t>
      </w:r>
      <w:r w:rsidRPr="0000446C">
        <w:rPr>
          <w:sz w:val="18"/>
          <w:szCs w:val="18"/>
        </w:rPr>
        <w:t xml:space="preserve"> birthday up until they turn 21, without medical underwriting.</w:t>
      </w:r>
    </w:p>
    <w:p w:rsidR="0000446C" w:rsidRDefault="0000446C" w:rsidP="0000446C">
      <w:pPr>
        <w:pStyle w:val="Bullet"/>
        <w:numPr>
          <w:ilvl w:val="0"/>
          <w:numId w:val="0"/>
        </w:numPr>
        <w:spacing w:before="0" w:line="240" w:lineRule="auto"/>
        <w:ind w:left="284" w:hanging="284"/>
        <w:rPr>
          <w:sz w:val="18"/>
          <w:szCs w:val="18"/>
        </w:rPr>
      </w:pPr>
    </w:p>
    <w:p w:rsidR="00F176B6" w:rsidRPr="00703FBE" w:rsidRDefault="00F176B6" w:rsidP="0000446C">
      <w:pPr>
        <w:pStyle w:val="Bullet"/>
        <w:numPr>
          <w:ilvl w:val="0"/>
          <w:numId w:val="0"/>
        </w:numPr>
        <w:spacing w:before="0" w:line="240" w:lineRule="auto"/>
        <w:ind w:left="284" w:hanging="284"/>
        <w:rPr>
          <w:sz w:val="18"/>
          <w:szCs w:val="18"/>
        </w:rPr>
      </w:pPr>
      <w:r w:rsidRPr="00703FBE">
        <w:rPr>
          <w:color w:val="3333FF"/>
          <w:szCs w:val="18"/>
        </w:rPr>
        <w:t>Limitations</w:t>
      </w:r>
    </w:p>
    <w:p w:rsidR="00F176B6" w:rsidRPr="00F176B6" w:rsidRDefault="00F176B6" w:rsidP="00C478B8">
      <w:pPr>
        <w:pStyle w:val="Bullet"/>
        <w:numPr>
          <w:ilvl w:val="0"/>
          <w:numId w:val="37"/>
        </w:numPr>
        <w:tabs>
          <w:tab w:val="clear" w:pos="284"/>
        </w:tabs>
        <w:spacing w:before="0" w:line="240" w:lineRule="auto"/>
        <w:rPr>
          <w:sz w:val="18"/>
          <w:szCs w:val="18"/>
        </w:rPr>
      </w:pPr>
      <w:r w:rsidRPr="00F176B6">
        <w:rPr>
          <w:sz w:val="18"/>
          <w:szCs w:val="18"/>
        </w:rPr>
        <w:t>Exclusions apply to intentional acts or omissions of the policy owner, parents or guardians; pre-existing conditions; congenital conditions; intensive care caused by drug or alcohol intake; and to certain trauma conditions that first occur or are apparent before the date 90 days after the cover start date or reinstatement. Refer to the PDS for more information.</w:t>
      </w:r>
    </w:p>
    <w:p w:rsidR="004F3523" w:rsidRDefault="004F3523">
      <w:pPr>
        <w:spacing w:line="240" w:lineRule="auto"/>
        <w:rPr>
          <w:rFonts w:ascii="Arial" w:eastAsia="Times New Roman" w:hAnsi="Arial"/>
          <w:sz w:val="18"/>
          <w:szCs w:val="18"/>
          <w:lang w:eastAsia="en-AU"/>
        </w:rPr>
      </w:pPr>
      <w:r>
        <w:rPr>
          <w:sz w:val="18"/>
          <w:szCs w:val="18"/>
        </w:rPr>
        <w:br w:type="page"/>
      </w:r>
    </w:p>
    <w:p w:rsidR="002104CD" w:rsidRPr="00B36417" w:rsidRDefault="00C52573" w:rsidP="00C52573">
      <w:pPr>
        <w:pStyle w:val="1Heading"/>
        <w:numPr>
          <w:ilvl w:val="0"/>
          <w:numId w:val="0"/>
        </w:numPr>
        <w:ind w:left="426" w:hanging="426"/>
        <w:rPr>
          <w:color w:val="3333FF"/>
          <w:sz w:val="28"/>
        </w:rPr>
      </w:pPr>
      <w:r>
        <w:rPr>
          <w:color w:val="3333FF"/>
          <w:sz w:val="28"/>
        </w:rPr>
        <w:lastRenderedPageBreak/>
        <w:t xml:space="preserve">6.  </w:t>
      </w:r>
      <w:r w:rsidR="002104CD">
        <w:rPr>
          <w:color w:val="3333FF"/>
          <w:sz w:val="28"/>
        </w:rPr>
        <w:t>Blood Borne Disease Insurance</w:t>
      </w:r>
    </w:p>
    <w:p w:rsidR="0000446C" w:rsidRDefault="0000446C" w:rsidP="002104CD">
      <w:pPr>
        <w:pStyle w:val="Bullet"/>
        <w:numPr>
          <w:ilvl w:val="0"/>
          <w:numId w:val="0"/>
        </w:numPr>
        <w:spacing w:before="0" w:line="240" w:lineRule="auto"/>
        <w:ind w:left="284" w:hanging="284"/>
        <w:rPr>
          <w:sz w:val="18"/>
          <w:szCs w:val="18"/>
        </w:rPr>
      </w:pPr>
    </w:p>
    <w:p w:rsidR="002104CD" w:rsidRPr="00703FBE" w:rsidRDefault="002104CD" w:rsidP="002104CD">
      <w:pPr>
        <w:autoSpaceDE w:val="0"/>
        <w:autoSpaceDN w:val="0"/>
        <w:adjustRightInd w:val="0"/>
        <w:spacing w:line="240" w:lineRule="auto"/>
        <w:rPr>
          <w:rFonts w:ascii="Arial" w:hAnsi="Arial" w:cs="Arial"/>
          <w:color w:val="3333FF"/>
          <w:sz w:val="20"/>
          <w:szCs w:val="18"/>
        </w:rPr>
      </w:pPr>
      <w:r w:rsidRPr="00703FBE">
        <w:rPr>
          <w:rFonts w:ascii="Arial" w:hAnsi="Arial" w:cs="Arial"/>
          <w:color w:val="3333FF"/>
          <w:sz w:val="20"/>
          <w:szCs w:val="18"/>
        </w:rPr>
        <w:t>Purpose of the cover</w:t>
      </w:r>
    </w:p>
    <w:p w:rsidR="002104CD" w:rsidRPr="002104CD" w:rsidRDefault="002104CD" w:rsidP="002104CD">
      <w:pPr>
        <w:pStyle w:val="1bullet"/>
        <w:spacing w:before="0" w:line="240" w:lineRule="auto"/>
        <w:rPr>
          <w:sz w:val="18"/>
          <w:szCs w:val="18"/>
        </w:rPr>
      </w:pPr>
      <w:r w:rsidRPr="002104CD">
        <w:rPr>
          <w:sz w:val="18"/>
          <w:szCs w:val="18"/>
        </w:rPr>
        <w:t>Blood Borne Disease Insurance provides a lump sum payment if you become infected with HIV, hepatitis B or hepatitis C in a workplace accident.</w:t>
      </w:r>
    </w:p>
    <w:p w:rsidR="002104CD" w:rsidRPr="002104CD" w:rsidRDefault="002104CD" w:rsidP="002104CD">
      <w:pPr>
        <w:pStyle w:val="1bullet"/>
        <w:spacing w:before="0" w:line="240" w:lineRule="auto"/>
        <w:rPr>
          <w:sz w:val="18"/>
          <w:szCs w:val="18"/>
        </w:rPr>
      </w:pPr>
      <w:r w:rsidRPr="002104CD">
        <w:rPr>
          <w:sz w:val="18"/>
          <w:szCs w:val="18"/>
        </w:rPr>
        <w:t xml:space="preserve">These funds can be used to help cover the costs of restructuring your business or ceasing work altogether. </w:t>
      </w:r>
    </w:p>
    <w:p w:rsidR="002104CD" w:rsidRPr="002104CD" w:rsidRDefault="002104CD" w:rsidP="002104CD">
      <w:pPr>
        <w:autoSpaceDE w:val="0"/>
        <w:autoSpaceDN w:val="0"/>
        <w:adjustRightInd w:val="0"/>
        <w:spacing w:line="240" w:lineRule="auto"/>
        <w:rPr>
          <w:rFonts w:ascii="Arial" w:hAnsi="Arial" w:cs="Arial"/>
          <w:sz w:val="18"/>
          <w:szCs w:val="18"/>
        </w:rPr>
      </w:pPr>
    </w:p>
    <w:p w:rsidR="002104CD" w:rsidRPr="00703FBE" w:rsidRDefault="002104CD" w:rsidP="002104CD">
      <w:pPr>
        <w:autoSpaceDE w:val="0"/>
        <w:autoSpaceDN w:val="0"/>
        <w:adjustRightInd w:val="0"/>
        <w:spacing w:line="240" w:lineRule="auto"/>
        <w:rPr>
          <w:rFonts w:ascii="Arial" w:hAnsi="Arial" w:cs="Arial"/>
          <w:color w:val="3333FF"/>
          <w:sz w:val="20"/>
          <w:szCs w:val="18"/>
        </w:rPr>
      </w:pPr>
      <w:r w:rsidRPr="00703FBE">
        <w:rPr>
          <w:rFonts w:ascii="Arial" w:hAnsi="Arial" w:cs="Arial"/>
          <w:color w:val="3333FF"/>
          <w:sz w:val="20"/>
          <w:szCs w:val="18"/>
        </w:rPr>
        <w:t>Standard benefits and features</w:t>
      </w:r>
    </w:p>
    <w:p w:rsidR="002104CD" w:rsidRPr="002104CD" w:rsidRDefault="002104CD" w:rsidP="002104CD">
      <w:pPr>
        <w:autoSpaceDE w:val="0"/>
        <w:autoSpaceDN w:val="0"/>
        <w:adjustRightInd w:val="0"/>
        <w:spacing w:line="240" w:lineRule="auto"/>
        <w:rPr>
          <w:rFonts w:ascii="Arial" w:hAnsi="Arial" w:cs="Arial"/>
          <w:sz w:val="18"/>
          <w:szCs w:val="18"/>
        </w:rPr>
      </w:pPr>
      <w:r w:rsidRPr="002104CD">
        <w:rPr>
          <w:rFonts w:ascii="Arial" w:hAnsi="Arial" w:cs="Arial"/>
          <w:sz w:val="18"/>
          <w:szCs w:val="18"/>
        </w:rPr>
        <w:t>Blood Bo</w:t>
      </w:r>
      <w:r w:rsidR="0066132C">
        <w:rPr>
          <w:rFonts w:ascii="Arial" w:hAnsi="Arial" w:cs="Arial"/>
          <w:sz w:val="18"/>
          <w:szCs w:val="18"/>
        </w:rPr>
        <w:t>rne Disease Insurance includes:</w:t>
      </w:r>
    </w:p>
    <w:p w:rsidR="002104CD" w:rsidRPr="002104CD" w:rsidRDefault="002104CD" w:rsidP="004F3523">
      <w:pPr>
        <w:pStyle w:val="ListParagraph"/>
        <w:numPr>
          <w:ilvl w:val="0"/>
          <w:numId w:val="7"/>
        </w:numPr>
        <w:autoSpaceDE w:val="0"/>
        <w:autoSpaceDN w:val="0"/>
        <w:adjustRightInd w:val="0"/>
        <w:spacing w:line="240" w:lineRule="auto"/>
        <w:rPr>
          <w:rFonts w:ascii="Arial" w:hAnsi="Arial" w:cs="Arial"/>
          <w:sz w:val="18"/>
          <w:szCs w:val="18"/>
        </w:rPr>
      </w:pPr>
      <w:r w:rsidRPr="002104CD">
        <w:rPr>
          <w:rFonts w:ascii="Arial" w:hAnsi="Arial" w:cs="Arial"/>
          <w:sz w:val="18"/>
          <w:szCs w:val="18"/>
        </w:rPr>
        <w:t>Indexation Increases – this feature increases your sum insured each year to ensure that it retains its value against inflation. You can choose not to take up the increase in any year.</w:t>
      </w:r>
    </w:p>
    <w:p w:rsidR="002104CD" w:rsidRPr="002104CD" w:rsidRDefault="002104CD" w:rsidP="002104CD">
      <w:pPr>
        <w:autoSpaceDE w:val="0"/>
        <w:autoSpaceDN w:val="0"/>
        <w:adjustRightInd w:val="0"/>
        <w:spacing w:line="240" w:lineRule="auto"/>
        <w:rPr>
          <w:rFonts w:ascii="Arial" w:hAnsi="Arial" w:cs="Arial"/>
          <w:sz w:val="18"/>
          <w:szCs w:val="18"/>
        </w:rPr>
      </w:pPr>
    </w:p>
    <w:p w:rsidR="0066132C" w:rsidRPr="00703FBE" w:rsidRDefault="0066132C" w:rsidP="0066132C">
      <w:pPr>
        <w:autoSpaceDE w:val="0"/>
        <w:autoSpaceDN w:val="0"/>
        <w:adjustRightInd w:val="0"/>
        <w:spacing w:line="240" w:lineRule="auto"/>
        <w:rPr>
          <w:rFonts w:ascii="Arial" w:hAnsi="Arial" w:cs="Arial"/>
          <w:color w:val="3333FF"/>
          <w:sz w:val="20"/>
          <w:szCs w:val="18"/>
        </w:rPr>
      </w:pPr>
      <w:r w:rsidRPr="00703FBE">
        <w:rPr>
          <w:rFonts w:ascii="Arial" w:hAnsi="Arial" w:cs="Arial"/>
          <w:color w:val="3333FF"/>
          <w:sz w:val="20"/>
          <w:szCs w:val="18"/>
        </w:rPr>
        <w:t>Limitations</w:t>
      </w:r>
    </w:p>
    <w:p w:rsidR="0000446C" w:rsidRPr="0066132C" w:rsidRDefault="0066132C" w:rsidP="0066132C">
      <w:pPr>
        <w:pStyle w:val="ListParagraph"/>
        <w:numPr>
          <w:ilvl w:val="0"/>
          <w:numId w:val="7"/>
        </w:numPr>
        <w:autoSpaceDE w:val="0"/>
        <w:autoSpaceDN w:val="0"/>
        <w:adjustRightInd w:val="0"/>
        <w:spacing w:line="240" w:lineRule="auto"/>
        <w:rPr>
          <w:rFonts w:ascii="Arial" w:hAnsi="Arial" w:cs="Arial"/>
          <w:sz w:val="18"/>
          <w:szCs w:val="18"/>
        </w:rPr>
      </w:pPr>
      <w:r w:rsidRPr="0066132C">
        <w:rPr>
          <w:rFonts w:ascii="Arial" w:hAnsi="Arial" w:cs="Arial"/>
          <w:sz w:val="18"/>
          <w:szCs w:val="18"/>
        </w:rPr>
        <w:t>Exclusions apply to infections caused by other means, including sexual activity or drug use; and where the insured person does not take any government recommended vaccine available prior to the infection. Benefits are also not payable if a treatment is developed rendering the applicable virus inactive and non-infectious.</w:t>
      </w:r>
    </w:p>
    <w:p w:rsidR="002104CD" w:rsidRDefault="002104CD">
      <w:pPr>
        <w:spacing w:line="240" w:lineRule="auto"/>
        <w:rPr>
          <w:rFonts w:ascii="Arial" w:hAnsi="Arial" w:cs="Arial"/>
          <w:sz w:val="18"/>
          <w:szCs w:val="18"/>
        </w:rPr>
      </w:pPr>
      <w:r>
        <w:rPr>
          <w:rFonts w:ascii="Arial" w:hAnsi="Arial" w:cs="Arial"/>
          <w:sz w:val="18"/>
          <w:szCs w:val="18"/>
        </w:rPr>
        <w:br w:type="page"/>
      </w:r>
    </w:p>
    <w:p w:rsidR="004736E4" w:rsidRPr="00B36417" w:rsidRDefault="00C52573" w:rsidP="00C52573">
      <w:pPr>
        <w:pStyle w:val="1Heading"/>
        <w:numPr>
          <w:ilvl w:val="0"/>
          <w:numId w:val="0"/>
        </w:numPr>
        <w:ind w:left="426" w:hanging="426"/>
        <w:rPr>
          <w:color w:val="3333FF"/>
          <w:sz w:val="28"/>
        </w:rPr>
      </w:pPr>
      <w:bookmarkStart w:id="22" w:name="_Toc378748418"/>
      <w:r>
        <w:rPr>
          <w:color w:val="3333FF"/>
          <w:sz w:val="28"/>
        </w:rPr>
        <w:lastRenderedPageBreak/>
        <w:t xml:space="preserve">7.  </w:t>
      </w:r>
      <w:r w:rsidR="004736E4" w:rsidRPr="00B36417">
        <w:rPr>
          <w:color w:val="3333FF"/>
          <w:sz w:val="28"/>
        </w:rPr>
        <w:t xml:space="preserve">Disability </w:t>
      </w:r>
      <w:bookmarkEnd w:id="22"/>
      <w:r w:rsidR="002104CD">
        <w:rPr>
          <w:color w:val="3333FF"/>
          <w:sz w:val="28"/>
        </w:rPr>
        <w:t>Income Insurance</w:t>
      </w:r>
    </w:p>
    <w:p w:rsidR="004736E4" w:rsidRPr="0066132C" w:rsidRDefault="004736E4" w:rsidP="004736E4">
      <w:pPr>
        <w:autoSpaceDE w:val="0"/>
        <w:autoSpaceDN w:val="0"/>
        <w:adjustRightInd w:val="0"/>
        <w:spacing w:line="240" w:lineRule="auto"/>
        <w:rPr>
          <w:rFonts w:ascii="Arial" w:hAnsi="Arial" w:cs="Arial"/>
          <w:color w:val="000000"/>
          <w:sz w:val="16"/>
          <w:szCs w:val="18"/>
        </w:rPr>
      </w:pPr>
    </w:p>
    <w:p w:rsidR="002104CD" w:rsidRPr="00703FBE" w:rsidRDefault="002104CD" w:rsidP="002104CD">
      <w:pPr>
        <w:autoSpaceDE w:val="0"/>
        <w:autoSpaceDN w:val="0"/>
        <w:adjustRightInd w:val="0"/>
        <w:spacing w:line="240" w:lineRule="auto"/>
        <w:rPr>
          <w:rFonts w:ascii="Arial" w:hAnsi="Arial" w:cs="Arial"/>
          <w:color w:val="3333FF"/>
          <w:sz w:val="20"/>
          <w:szCs w:val="18"/>
        </w:rPr>
      </w:pPr>
      <w:bookmarkStart w:id="23" w:name="_Toc367540810"/>
      <w:r w:rsidRPr="00703FBE">
        <w:rPr>
          <w:rFonts w:ascii="Arial" w:hAnsi="Arial" w:cs="Arial"/>
          <w:color w:val="3333FF"/>
          <w:sz w:val="20"/>
          <w:szCs w:val="18"/>
        </w:rPr>
        <w:t>Purpose of the cover</w:t>
      </w:r>
      <w:bookmarkEnd w:id="23"/>
    </w:p>
    <w:p w:rsidR="002104CD" w:rsidRPr="002104CD" w:rsidRDefault="002104CD" w:rsidP="0066132C">
      <w:pPr>
        <w:numPr>
          <w:ilvl w:val="0"/>
          <w:numId w:val="25"/>
        </w:numPr>
        <w:autoSpaceDE w:val="0"/>
        <w:autoSpaceDN w:val="0"/>
        <w:adjustRightInd w:val="0"/>
        <w:spacing w:line="240" w:lineRule="auto"/>
        <w:rPr>
          <w:rFonts w:ascii="Arial" w:hAnsi="Arial" w:cs="Arial"/>
          <w:b/>
          <w:color w:val="000000"/>
          <w:sz w:val="18"/>
          <w:szCs w:val="18"/>
        </w:rPr>
      </w:pPr>
      <w:r w:rsidRPr="002104CD">
        <w:rPr>
          <w:rFonts w:ascii="Arial" w:hAnsi="Arial" w:cs="Arial"/>
          <w:color w:val="000000"/>
          <w:sz w:val="18"/>
          <w:szCs w:val="18"/>
        </w:rPr>
        <w:t xml:space="preserve">Disability Income Insurance pays a benefit if your </w:t>
      </w:r>
      <w:r w:rsidRPr="002104CD">
        <w:rPr>
          <w:rFonts w:ascii="Arial" w:hAnsi="Arial" w:cs="Arial"/>
          <w:i/>
          <w:color w:val="000000"/>
          <w:sz w:val="18"/>
          <w:szCs w:val="18"/>
        </w:rPr>
        <w:t>income</w:t>
      </w:r>
      <w:r w:rsidRPr="002104CD">
        <w:rPr>
          <w:rFonts w:ascii="Arial" w:hAnsi="Arial" w:cs="Arial"/>
          <w:color w:val="000000"/>
          <w:sz w:val="18"/>
          <w:szCs w:val="18"/>
        </w:rPr>
        <w:t xml:space="preserve"> reduces as a result of you suffering an </w:t>
      </w:r>
      <w:r w:rsidRPr="002104CD">
        <w:rPr>
          <w:rFonts w:ascii="Arial" w:hAnsi="Arial" w:cs="Arial"/>
          <w:i/>
          <w:color w:val="000000"/>
          <w:sz w:val="18"/>
          <w:szCs w:val="18"/>
        </w:rPr>
        <w:t>illness</w:t>
      </w:r>
      <w:r w:rsidRPr="002104CD">
        <w:rPr>
          <w:rFonts w:ascii="Arial" w:hAnsi="Arial" w:cs="Arial"/>
          <w:color w:val="000000"/>
          <w:sz w:val="18"/>
          <w:szCs w:val="18"/>
        </w:rPr>
        <w:t xml:space="preserve"> or injury causing you to cease work, or only being able to work in a reduced capacity for a period.</w:t>
      </w:r>
    </w:p>
    <w:p w:rsidR="002104CD" w:rsidRPr="002104CD" w:rsidRDefault="002104CD" w:rsidP="0066132C">
      <w:pPr>
        <w:numPr>
          <w:ilvl w:val="0"/>
          <w:numId w:val="25"/>
        </w:numPr>
        <w:autoSpaceDE w:val="0"/>
        <w:autoSpaceDN w:val="0"/>
        <w:adjustRightInd w:val="0"/>
        <w:spacing w:line="240" w:lineRule="auto"/>
        <w:rPr>
          <w:rFonts w:ascii="Arial" w:hAnsi="Arial" w:cs="Arial"/>
          <w:b/>
          <w:color w:val="000000"/>
          <w:sz w:val="18"/>
          <w:szCs w:val="18"/>
        </w:rPr>
      </w:pPr>
      <w:r w:rsidRPr="002104CD">
        <w:rPr>
          <w:rFonts w:ascii="Arial" w:hAnsi="Arial" w:cs="Arial"/>
          <w:color w:val="000000"/>
          <w:sz w:val="18"/>
          <w:szCs w:val="18"/>
        </w:rPr>
        <w:t>The benefits can be used to help cover your ongoing expenses such as rent/mortgage, food and daily living costs, as well as medical appointments and care.</w:t>
      </w:r>
    </w:p>
    <w:p w:rsidR="002104CD" w:rsidRPr="0066132C" w:rsidRDefault="002104CD" w:rsidP="002104CD">
      <w:pPr>
        <w:autoSpaceDE w:val="0"/>
        <w:autoSpaceDN w:val="0"/>
        <w:adjustRightInd w:val="0"/>
        <w:spacing w:line="240" w:lineRule="auto"/>
        <w:rPr>
          <w:rFonts w:ascii="Arial" w:hAnsi="Arial" w:cs="Arial"/>
          <w:color w:val="000000"/>
          <w:sz w:val="16"/>
          <w:szCs w:val="18"/>
        </w:rPr>
      </w:pPr>
    </w:p>
    <w:p w:rsidR="002104CD" w:rsidRPr="00703FBE" w:rsidRDefault="002104CD" w:rsidP="002104CD">
      <w:pPr>
        <w:autoSpaceDE w:val="0"/>
        <w:autoSpaceDN w:val="0"/>
        <w:adjustRightInd w:val="0"/>
        <w:spacing w:line="240" w:lineRule="auto"/>
        <w:rPr>
          <w:rFonts w:ascii="Arial" w:hAnsi="Arial" w:cs="Arial"/>
          <w:color w:val="3333FF"/>
          <w:sz w:val="20"/>
          <w:szCs w:val="18"/>
        </w:rPr>
      </w:pPr>
      <w:bookmarkStart w:id="24" w:name="_Toc367540811"/>
      <w:r w:rsidRPr="00703FBE">
        <w:rPr>
          <w:rFonts w:ascii="Arial" w:hAnsi="Arial" w:cs="Arial"/>
          <w:color w:val="3333FF"/>
          <w:sz w:val="20"/>
          <w:szCs w:val="18"/>
        </w:rPr>
        <w:t>Type of cover</w:t>
      </w:r>
      <w:bookmarkEnd w:id="24"/>
    </w:p>
    <w:p w:rsidR="002104CD" w:rsidRPr="002104CD" w:rsidRDefault="002104CD" w:rsidP="0066132C">
      <w:pPr>
        <w:numPr>
          <w:ilvl w:val="0"/>
          <w:numId w:val="26"/>
        </w:numPr>
        <w:autoSpaceDE w:val="0"/>
        <w:autoSpaceDN w:val="0"/>
        <w:adjustRightInd w:val="0"/>
        <w:spacing w:line="240" w:lineRule="auto"/>
        <w:rPr>
          <w:rFonts w:ascii="Arial" w:hAnsi="Arial" w:cs="Arial"/>
          <w:color w:val="000000"/>
          <w:sz w:val="18"/>
          <w:szCs w:val="18"/>
        </w:rPr>
      </w:pPr>
      <w:r w:rsidRPr="002104CD">
        <w:rPr>
          <w:rFonts w:ascii="Arial" w:hAnsi="Arial" w:cs="Arial"/>
          <w:color w:val="000000"/>
          <w:sz w:val="18"/>
          <w:szCs w:val="18"/>
        </w:rPr>
        <w:t xml:space="preserve">Agreed Value – provides a benefit that is based on your </w:t>
      </w:r>
      <w:r w:rsidRPr="002104CD">
        <w:rPr>
          <w:rFonts w:ascii="Arial" w:hAnsi="Arial" w:cs="Arial"/>
          <w:i/>
          <w:color w:val="000000"/>
          <w:sz w:val="18"/>
          <w:szCs w:val="18"/>
        </w:rPr>
        <w:t>income</w:t>
      </w:r>
      <w:r w:rsidRPr="002104CD">
        <w:rPr>
          <w:rFonts w:ascii="Arial" w:hAnsi="Arial" w:cs="Arial"/>
          <w:color w:val="000000"/>
          <w:sz w:val="18"/>
          <w:szCs w:val="18"/>
        </w:rPr>
        <w:t xml:space="preserve"> over a period prior to your insurance application. This means that the benefit payable will not be affected by your </w:t>
      </w:r>
      <w:r w:rsidRPr="002104CD">
        <w:rPr>
          <w:rFonts w:ascii="Arial" w:hAnsi="Arial" w:cs="Arial"/>
          <w:i/>
          <w:color w:val="000000"/>
          <w:sz w:val="18"/>
          <w:szCs w:val="18"/>
        </w:rPr>
        <w:t>income</w:t>
      </w:r>
      <w:r w:rsidRPr="002104CD">
        <w:rPr>
          <w:rFonts w:ascii="Arial" w:hAnsi="Arial" w:cs="Arial"/>
          <w:color w:val="000000"/>
          <w:sz w:val="18"/>
          <w:szCs w:val="18"/>
        </w:rPr>
        <w:t xml:space="preserve"> falling after your application is accepted. You will be required to provide financial evidence confirming the </w:t>
      </w:r>
      <w:r w:rsidRPr="002104CD">
        <w:rPr>
          <w:rFonts w:ascii="Arial" w:hAnsi="Arial" w:cs="Arial"/>
          <w:i/>
          <w:color w:val="000000"/>
          <w:sz w:val="18"/>
          <w:szCs w:val="18"/>
        </w:rPr>
        <w:t>income</w:t>
      </w:r>
      <w:r w:rsidRPr="002104CD">
        <w:rPr>
          <w:rFonts w:ascii="Arial" w:hAnsi="Arial" w:cs="Arial"/>
          <w:color w:val="000000"/>
          <w:sz w:val="18"/>
          <w:szCs w:val="18"/>
        </w:rPr>
        <w:t xml:space="preserve"> disclosed in your application when you submit a claim.</w:t>
      </w:r>
    </w:p>
    <w:p w:rsidR="002104CD" w:rsidRPr="002104CD" w:rsidRDefault="002104CD" w:rsidP="0066132C">
      <w:pPr>
        <w:numPr>
          <w:ilvl w:val="0"/>
          <w:numId w:val="26"/>
        </w:numPr>
        <w:autoSpaceDE w:val="0"/>
        <w:autoSpaceDN w:val="0"/>
        <w:adjustRightInd w:val="0"/>
        <w:spacing w:line="240" w:lineRule="auto"/>
        <w:rPr>
          <w:rFonts w:ascii="Arial" w:hAnsi="Arial" w:cs="Arial"/>
          <w:color w:val="000000"/>
          <w:sz w:val="18"/>
          <w:szCs w:val="18"/>
        </w:rPr>
      </w:pPr>
      <w:r w:rsidRPr="002104CD">
        <w:rPr>
          <w:rFonts w:ascii="Arial" w:hAnsi="Arial" w:cs="Arial"/>
          <w:color w:val="000000"/>
          <w:sz w:val="18"/>
          <w:szCs w:val="18"/>
        </w:rPr>
        <w:t xml:space="preserve">Endorsed Agreed Value - provides a benefit that is based on your </w:t>
      </w:r>
      <w:r w:rsidRPr="002104CD">
        <w:rPr>
          <w:rFonts w:ascii="Arial" w:hAnsi="Arial" w:cs="Arial"/>
          <w:i/>
          <w:color w:val="000000"/>
          <w:sz w:val="18"/>
          <w:szCs w:val="18"/>
        </w:rPr>
        <w:t>income</w:t>
      </w:r>
      <w:r w:rsidRPr="002104CD">
        <w:rPr>
          <w:rFonts w:ascii="Arial" w:hAnsi="Arial" w:cs="Arial"/>
          <w:color w:val="000000"/>
          <w:sz w:val="18"/>
          <w:szCs w:val="18"/>
        </w:rPr>
        <w:t xml:space="preserve"> over a period prior to your insurance application. This means that the benefit payable will not be affected by your </w:t>
      </w:r>
      <w:r w:rsidRPr="002104CD">
        <w:rPr>
          <w:rFonts w:ascii="Arial" w:hAnsi="Arial" w:cs="Arial"/>
          <w:i/>
          <w:color w:val="000000"/>
          <w:sz w:val="18"/>
          <w:szCs w:val="18"/>
        </w:rPr>
        <w:t>income</w:t>
      </w:r>
      <w:r w:rsidRPr="002104CD">
        <w:rPr>
          <w:rFonts w:ascii="Arial" w:hAnsi="Arial" w:cs="Arial"/>
          <w:color w:val="000000"/>
          <w:sz w:val="18"/>
          <w:szCs w:val="18"/>
        </w:rPr>
        <w:t xml:space="preserve"> falling after your application is accepted. You will be required to provide financial evidence confirming your </w:t>
      </w:r>
      <w:r w:rsidRPr="002104CD">
        <w:rPr>
          <w:rFonts w:ascii="Arial" w:hAnsi="Arial" w:cs="Arial"/>
          <w:i/>
          <w:color w:val="000000"/>
          <w:sz w:val="18"/>
          <w:szCs w:val="18"/>
        </w:rPr>
        <w:t>income</w:t>
      </w:r>
      <w:r w:rsidRPr="002104CD">
        <w:rPr>
          <w:rFonts w:ascii="Arial" w:hAnsi="Arial" w:cs="Arial"/>
          <w:color w:val="000000"/>
          <w:sz w:val="18"/>
          <w:szCs w:val="18"/>
        </w:rPr>
        <w:t xml:space="preserve"> when you submit your application and this means you will not have to provide it when you submit a claim.</w:t>
      </w:r>
    </w:p>
    <w:p w:rsidR="002104CD" w:rsidRPr="002104CD" w:rsidRDefault="002104CD" w:rsidP="0066132C">
      <w:pPr>
        <w:numPr>
          <w:ilvl w:val="0"/>
          <w:numId w:val="26"/>
        </w:numPr>
        <w:autoSpaceDE w:val="0"/>
        <w:autoSpaceDN w:val="0"/>
        <w:adjustRightInd w:val="0"/>
        <w:spacing w:line="240" w:lineRule="auto"/>
        <w:rPr>
          <w:rFonts w:ascii="Arial" w:hAnsi="Arial" w:cs="Arial"/>
          <w:color w:val="000000"/>
          <w:sz w:val="18"/>
          <w:szCs w:val="18"/>
        </w:rPr>
      </w:pPr>
      <w:r w:rsidRPr="002104CD">
        <w:rPr>
          <w:rFonts w:ascii="Arial" w:hAnsi="Arial" w:cs="Arial"/>
          <w:color w:val="000000"/>
          <w:sz w:val="18"/>
          <w:szCs w:val="18"/>
        </w:rPr>
        <w:t xml:space="preserve">Indemnity – provides a benefit that is based on your </w:t>
      </w:r>
      <w:r w:rsidRPr="002104CD">
        <w:rPr>
          <w:rFonts w:ascii="Arial" w:hAnsi="Arial" w:cs="Arial"/>
          <w:i/>
          <w:color w:val="000000"/>
          <w:sz w:val="18"/>
          <w:szCs w:val="18"/>
        </w:rPr>
        <w:t>income</w:t>
      </w:r>
      <w:r w:rsidRPr="002104CD">
        <w:rPr>
          <w:rFonts w:ascii="Arial" w:hAnsi="Arial" w:cs="Arial"/>
          <w:color w:val="000000"/>
          <w:sz w:val="18"/>
          <w:szCs w:val="18"/>
        </w:rPr>
        <w:t xml:space="preserve"> prior to the date of the </w:t>
      </w:r>
      <w:r w:rsidRPr="002104CD">
        <w:rPr>
          <w:rFonts w:ascii="Arial" w:hAnsi="Arial" w:cs="Arial"/>
          <w:i/>
          <w:color w:val="000000"/>
          <w:sz w:val="18"/>
          <w:szCs w:val="18"/>
        </w:rPr>
        <w:t>disability</w:t>
      </w:r>
      <w:r w:rsidRPr="002104CD">
        <w:rPr>
          <w:rFonts w:ascii="Arial" w:hAnsi="Arial" w:cs="Arial"/>
          <w:color w:val="000000"/>
          <w:sz w:val="18"/>
          <w:szCs w:val="18"/>
        </w:rPr>
        <w:t xml:space="preserve"> for which you are making a claim. This means that the benefit payable may be less than your sum insured if your </w:t>
      </w:r>
      <w:r w:rsidRPr="002104CD">
        <w:rPr>
          <w:rFonts w:ascii="Arial" w:hAnsi="Arial" w:cs="Arial"/>
          <w:i/>
          <w:color w:val="000000"/>
          <w:sz w:val="18"/>
          <w:szCs w:val="18"/>
        </w:rPr>
        <w:t>income</w:t>
      </w:r>
      <w:r w:rsidRPr="002104CD">
        <w:rPr>
          <w:rFonts w:ascii="Arial" w:hAnsi="Arial" w:cs="Arial"/>
          <w:color w:val="000000"/>
          <w:sz w:val="18"/>
          <w:szCs w:val="18"/>
        </w:rPr>
        <w:t xml:space="preserve"> has decreased since your application. You will be required to provide financial evidence confirming your </w:t>
      </w:r>
      <w:r w:rsidRPr="002104CD">
        <w:rPr>
          <w:rFonts w:ascii="Arial" w:hAnsi="Arial" w:cs="Arial"/>
          <w:i/>
          <w:color w:val="000000"/>
          <w:sz w:val="18"/>
          <w:szCs w:val="18"/>
        </w:rPr>
        <w:t>income</w:t>
      </w:r>
      <w:r w:rsidRPr="002104CD">
        <w:rPr>
          <w:rFonts w:ascii="Arial" w:hAnsi="Arial" w:cs="Arial"/>
          <w:color w:val="000000"/>
          <w:sz w:val="18"/>
          <w:szCs w:val="18"/>
        </w:rPr>
        <w:t xml:space="preserve"> when you submit a claim.</w:t>
      </w:r>
    </w:p>
    <w:p w:rsidR="002104CD" w:rsidRPr="0066132C" w:rsidRDefault="002104CD" w:rsidP="002104CD">
      <w:pPr>
        <w:autoSpaceDE w:val="0"/>
        <w:autoSpaceDN w:val="0"/>
        <w:adjustRightInd w:val="0"/>
        <w:spacing w:line="240" w:lineRule="auto"/>
        <w:rPr>
          <w:rFonts w:ascii="Arial" w:hAnsi="Arial" w:cs="Arial"/>
          <w:color w:val="000000"/>
          <w:sz w:val="16"/>
          <w:szCs w:val="18"/>
        </w:rPr>
      </w:pPr>
    </w:p>
    <w:p w:rsidR="002104CD" w:rsidRPr="00703FBE" w:rsidRDefault="002104CD" w:rsidP="002104CD">
      <w:pPr>
        <w:autoSpaceDE w:val="0"/>
        <w:autoSpaceDN w:val="0"/>
        <w:adjustRightInd w:val="0"/>
        <w:spacing w:line="240" w:lineRule="auto"/>
        <w:rPr>
          <w:rFonts w:ascii="Arial" w:hAnsi="Arial" w:cs="Arial"/>
          <w:color w:val="3333FF"/>
          <w:sz w:val="20"/>
          <w:szCs w:val="18"/>
        </w:rPr>
      </w:pPr>
      <w:bookmarkStart w:id="25" w:name="_Toc367540812"/>
      <w:r w:rsidRPr="00703FBE">
        <w:rPr>
          <w:rFonts w:ascii="Arial" w:hAnsi="Arial" w:cs="Arial"/>
          <w:color w:val="3333FF"/>
          <w:sz w:val="20"/>
          <w:szCs w:val="18"/>
        </w:rPr>
        <w:t>Monthly benefit</w:t>
      </w:r>
      <w:bookmarkEnd w:id="25"/>
    </w:p>
    <w:p w:rsidR="002104CD" w:rsidRPr="002104CD" w:rsidRDefault="002104CD" w:rsidP="0066132C">
      <w:pPr>
        <w:numPr>
          <w:ilvl w:val="0"/>
          <w:numId w:val="5"/>
        </w:numPr>
        <w:autoSpaceDE w:val="0"/>
        <w:autoSpaceDN w:val="0"/>
        <w:adjustRightInd w:val="0"/>
        <w:spacing w:line="240" w:lineRule="auto"/>
        <w:rPr>
          <w:rFonts w:ascii="Arial" w:hAnsi="Arial" w:cs="Arial"/>
          <w:color w:val="000000"/>
          <w:sz w:val="18"/>
          <w:szCs w:val="18"/>
        </w:rPr>
      </w:pPr>
      <w:r w:rsidRPr="002104CD">
        <w:rPr>
          <w:rFonts w:ascii="Arial" w:hAnsi="Arial" w:cs="Arial"/>
          <w:color w:val="000000"/>
          <w:sz w:val="18"/>
          <w:szCs w:val="18"/>
        </w:rPr>
        <w:t xml:space="preserve">The </w:t>
      </w:r>
      <w:r w:rsidRPr="002104CD">
        <w:rPr>
          <w:rFonts w:ascii="Arial" w:hAnsi="Arial" w:cs="Arial"/>
          <w:i/>
          <w:color w:val="000000"/>
          <w:sz w:val="18"/>
          <w:szCs w:val="18"/>
        </w:rPr>
        <w:t>monthly benefit</w:t>
      </w:r>
      <w:r w:rsidRPr="002104CD">
        <w:rPr>
          <w:rFonts w:ascii="Arial" w:hAnsi="Arial" w:cs="Arial"/>
          <w:color w:val="000000"/>
          <w:sz w:val="18"/>
          <w:szCs w:val="18"/>
        </w:rPr>
        <w:t xml:space="preserve"> is used to calculate the amount payable under the different benefits of your policy. It is generally calculated as:</w:t>
      </w:r>
    </w:p>
    <w:p w:rsidR="002104CD" w:rsidRPr="003633B2" w:rsidRDefault="002104CD" w:rsidP="00C478B8">
      <w:pPr>
        <w:pStyle w:val="ListParagraph"/>
        <w:numPr>
          <w:ilvl w:val="0"/>
          <w:numId w:val="38"/>
        </w:numPr>
        <w:autoSpaceDE w:val="0"/>
        <w:autoSpaceDN w:val="0"/>
        <w:adjustRightInd w:val="0"/>
        <w:spacing w:line="240" w:lineRule="auto"/>
        <w:rPr>
          <w:rFonts w:ascii="Arial" w:hAnsi="Arial" w:cs="Arial"/>
          <w:color w:val="000000"/>
          <w:sz w:val="18"/>
          <w:szCs w:val="18"/>
        </w:rPr>
      </w:pPr>
      <w:r w:rsidRPr="003633B2">
        <w:rPr>
          <w:rFonts w:ascii="Arial" w:hAnsi="Arial" w:cs="Arial"/>
          <w:color w:val="000000"/>
          <w:sz w:val="18"/>
          <w:szCs w:val="18"/>
        </w:rPr>
        <w:t xml:space="preserve">75 per cent of the first $320,000 of annual </w:t>
      </w:r>
      <w:r w:rsidRPr="003633B2">
        <w:rPr>
          <w:rFonts w:ascii="Arial" w:hAnsi="Arial" w:cs="Arial"/>
          <w:i/>
          <w:color w:val="000000"/>
          <w:sz w:val="18"/>
          <w:szCs w:val="18"/>
        </w:rPr>
        <w:t>income</w:t>
      </w:r>
    </w:p>
    <w:p w:rsidR="002104CD" w:rsidRPr="003633B2" w:rsidRDefault="002104CD" w:rsidP="00C478B8">
      <w:pPr>
        <w:pStyle w:val="ListParagraph"/>
        <w:numPr>
          <w:ilvl w:val="0"/>
          <w:numId w:val="38"/>
        </w:numPr>
        <w:autoSpaceDE w:val="0"/>
        <w:autoSpaceDN w:val="0"/>
        <w:adjustRightInd w:val="0"/>
        <w:spacing w:line="240" w:lineRule="auto"/>
        <w:rPr>
          <w:rFonts w:ascii="Arial" w:hAnsi="Arial" w:cs="Arial"/>
          <w:color w:val="000000"/>
          <w:sz w:val="18"/>
          <w:szCs w:val="18"/>
        </w:rPr>
      </w:pPr>
      <w:r w:rsidRPr="003633B2">
        <w:rPr>
          <w:rFonts w:ascii="Arial" w:hAnsi="Arial" w:cs="Arial"/>
          <w:color w:val="000000"/>
          <w:sz w:val="18"/>
          <w:szCs w:val="18"/>
        </w:rPr>
        <w:t xml:space="preserve">50 per cent of the next $240,000 of annual </w:t>
      </w:r>
      <w:r w:rsidRPr="003633B2">
        <w:rPr>
          <w:rFonts w:ascii="Arial" w:hAnsi="Arial" w:cs="Arial"/>
          <w:i/>
          <w:color w:val="000000"/>
          <w:sz w:val="18"/>
          <w:szCs w:val="18"/>
        </w:rPr>
        <w:t xml:space="preserve">income </w:t>
      </w:r>
      <w:r w:rsidRPr="003633B2">
        <w:rPr>
          <w:rFonts w:ascii="Arial" w:hAnsi="Arial" w:cs="Arial"/>
          <w:color w:val="000000"/>
          <w:sz w:val="18"/>
          <w:szCs w:val="18"/>
        </w:rPr>
        <w:t>and</w:t>
      </w:r>
    </w:p>
    <w:p w:rsidR="002104CD" w:rsidRPr="003633B2" w:rsidRDefault="002104CD" w:rsidP="00C478B8">
      <w:pPr>
        <w:pStyle w:val="ListParagraph"/>
        <w:numPr>
          <w:ilvl w:val="0"/>
          <w:numId w:val="38"/>
        </w:numPr>
        <w:autoSpaceDE w:val="0"/>
        <w:autoSpaceDN w:val="0"/>
        <w:adjustRightInd w:val="0"/>
        <w:spacing w:line="240" w:lineRule="auto"/>
        <w:rPr>
          <w:rFonts w:ascii="Arial" w:hAnsi="Arial" w:cs="Arial"/>
          <w:color w:val="000000"/>
          <w:sz w:val="18"/>
          <w:szCs w:val="18"/>
        </w:rPr>
      </w:pPr>
      <w:r w:rsidRPr="003633B2">
        <w:rPr>
          <w:rFonts w:ascii="Arial" w:hAnsi="Arial" w:cs="Arial"/>
          <w:color w:val="000000"/>
          <w:sz w:val="18"/>
          <w:szCs w:val="18"/>
        </w:rPr>
        <w:t xml:space="preserve">20 per cent of any remaining income up to a maximum annual benefit of $720,000. </w:t>
      </w:r>
    </w:p>
    <w:p w:rsidR="002104CD" w:rsidRPr="002104CD" w:rsidRDefault="002104CD" w:rsidP="00234EA6">
      <w:pPr>
        <w:numPr>
          <w:ilvl w:val="0"/>
          <w:numId w:val="5"/>
        </w:numPr>
        <w:autoSpaceDE w:val="0"/>
        <w:autoSpaceDN w:val="0"/>
        <w:adjustRightInd w:val="0"/>
        <w:spacing w:line="240" w:lineRule="auto"/>
        <w:ind w:right="-314"/>
        <w:rPr>
          <w:rFonts w:ascii="Arial" w:hAnsi="Arial" w:cs="Arial"/>
          <w:color w:val="000000"/>
          <w:sz w:val="18"/>
          <w:szCs w:val="18"/>
        </w:rPr>
      </w:pPr>
      <w:r w:rsidRPr="002104CD">
        <w:rPr>
          <w:rFonts w:ascii="Arial" w:hAnsi="Arial" w:cs="Arial"/>
          <w:color w:val="000000"/>
          <w:sz w:val="18"/>
          <w:szCs w:val="18"/>
        </w:rPr>
        <w:t xml:space="preserve">The period from which the </w:t>
      </w:r>
      <w:r w:rsidRPr="002104CD">
        <w:rPr>
          <w:rFonts w:ascii="Arial" w:hAnsi="Arial" w:cs="Arial"/>
          <w:i/>
          <w:color w:val="000000"/>
          <w:sz w:val="18"/>
          <w:szCs w:val="18"/>
        </w:rPr>
        <w:t>income</w:t>
      </w:r>
      <w:r w:rsidRPr="002104CD">
        <w:rPr>
          <w:rFonts w:ascii="Arial" w:hAnsi="Arial" w:cs="Arial"/>
          <w:color w:val="000000"/>
          <w:sz w:val="18"/>
          <w:szCs w:val="18"/>
        </w:rPr>
        <w:t xml:space="preserve"> is taken will depend on whether you have an Agreed Value or Indemnity policy.</w:t>
      </w:r>
    </w:p>
    <w:p w:rsidR="002104CD" w:rsidRPr="0066132C" w:rsidRDefault="002104CD" w:rsidP="002104CD">
      <w:pPr>
        <w:autoSpaceDE w:val="0"/>
        <w:autoSpaceDN w:val="0"/>
        <w:adjustRightInd w:val="0"/>
        <w:spacing w:line="240" w:lineRule="auto"/>
        <w:rPr>
          <w:rFonts w:ascii="Arial" w:hAnsi="Arial" w:cs="Arial"/>
          <w:color w:val="000000"/>
          <w:sz w:val="16"/>
          <w:szCs w:val="18"/>
        </w:rPr>
      </w:pPr>
    </w:p>
    <w:p w:rsidR="002104CD" w:rsidRPr="00703FBE" w:rsidRDefault="002104CD" w:rsidP="002104CD">
      <w:pPr>
        <w:autoSpaceDE w:val="0"/>
        <w:autoSpaceDN w:val="0"/>
        <w:adjustRightInd w:val="0"/>
        <w:spacing w:line="240" w:lineRule="auto"/>
        <w:rPr>
          <w:rFonts w:ascii="Arial" w:hAnsi="Arial" w:cs="Arial"/>
          <w:color w:val="3333FF"/>
          <w:sz w:val="20"/>
          <w:szCs w:val="18"/>
        </w:rPr>
      </w:pPr>
      <w:bookmarkStart w:id="26" w:name="_Toc367540813"/>
      <w:r w:rsidRPr="00703FBE">
        <w:rPr>
          <w:rFonts w:ascii="Arial" w:hAnsi="Arial" w:cs="Arial"/>
          <w:color w:val="3333FF"/>
          <w:sz w:val="20"/>
          <w:szCs w:val="18"/>
        </w:rPr>
        <w:t>Waiting period</w:t>
      </w:r>
      <w:bookmarkEnd w:id="26"/>
    </w:p>
    <w:p w:rsidR="002104CD" w:rsidRPr="002104CD" w:rsidRDefault="002104CD" w:rsidP="0066132C">
      <w:pPr>
        <w:numPr>
          <w:ilvl w:val="0"/>
          <w:numId w:val="5"/>
        </w:numPr>
        <w:autoSpaceDE w:val="0"/>
        <w:autoSpaceDN w:val="0"/>
        <w:adjustRightInd w:val="0"/>
        <w:spacing w:line="240" w:lineRule="auto"/>
        <w:rPr>
          <w:rFonts w:ascii="Arial" w:hAnsi="Arial" w:cs="Arial"/>
          <w:color w:val="000000"/>
          <w:sz w:val="18"/>
          <w:szCs w:val="18"/>
        </w:rPr>
      </w:pPr>
      <w:r w:rsidRPr="002104CD">
        <w:rPr>
          <w:rFonts w:ascii="Arial" w:hAnsi="Arial" w:cs="Arial"/>
          <w:color w:val="000000"/>
          <w:sz w:val="18"/>
          <w:szCs w:val="18"/>
        </w:rPr>
        <w:t xml:space="preserve">Before you are able to claim a benefit on your Disability Income Insurance there is a period that you must be </w:t>
      </w:r>
      <w:r w:rsidRPr="002104CD">
        <w:rPr>
          <w:rFonts w:ascii="Arial" w:hAnsi="Arial" w:cs="Arial"/>
          <w:i/>
          <w:color w:val="000000"/>
          <w:sz w:val="18"/>
          <w:szCs w:val="18"/>
        </w:rPr>
        <w:t>disabled</w:t>
      </w:r>
      <w:r w:rsidRPr="002104CD">
        <w:rPr>
          <w:rFonts w:ascii="Arial" w:hAnsi="Arial" w:cs="Arial"/>
          <w:color w:val="000000"/>
          <w:sz w:val="18"/>
          <w:szCs w:val="18"/>
        </w:rPr>
        <w:t xml:space="preserve"> – this is called the waiting period.</w:t>
      </w:r>
    </w:p>
    <w:p w:rsidR="002104CD" w:rsidRPr="002104CD" w:rsidRDefault="002104CD" w:rsidP="0066132C">
      <w:pPr>
        <w:numPr>
          <w:ilvl w:val="0"/>
          <w:numId w:val="5"/>
        </w:numPr>
        <w:autoSpaceDE w:val="0"/>
        <w:autoSpaceDN w:val="0"/>
        <w:adjustRightInd w:val="0"/>
        <w:spacing w:line="240" w:lineRule="auto"/>
        <w:rPr>
          <w:rFonts w:ascii="Arial" w:hAnsi="Arial" w:cs="Arial"/>
          <w:color w:val="000000"/>
          <w:sz w:val="18"/>
          <w:szCs w:val="18"/>
        </w:rPr>
      </w:pPr>
      <w:r w:rsidRPr="002104CD">
        <w:rPr>
          <w:rFonts w:ascii="Arial" w:hAnsi="Arial" w:cs="Arial"/>
          <w:color w:val="000000"/>
          <w:sz w:val="18"/>
          <w:szCs w:val="18"/>
        </w:rPr>
        <w:t xml:space="preserve">The waiting period begins the day you are </w:t>
      </w:r>
      <w:r w:rsidRPr="002104CD">
        <w:rPr>
          <w:rFonts w:ascii="Arial" w:hAnsi="Arial" w:cs="Arial"/>
          <w:i/>
          <w:color w:val="000000"/>
          <w:sz w:val="18"/>
          <w:szCs w:val="18"/>
        </w:rPr>
        <w:t>disabled</w:t>
      </w:r>
      <w:r w:rsidRPr="002104CD">
        <w:rPr>
          <w:rFonts w:ascii="Arial" w:hAnsi="Arial" w:cs="Arial"/>
          <w:color w:val="000000"/>
          <w:sz w:val="18"/>
          <w:szCs w:val="18"/>
        </w:rPr>
        <w:t xml:space="preserve"> due to </w:t>
      </w:r>
      <w:r w:rsidRPr="002104CD">
        <w:rPr>
          <w:rFonts w:ascii="Arial" w:hAnsi="Arial" w:cs="Arial"/>
          <w:i/>
          <w:color w:val="000000"/>
          <w:sz w:val="18"/>
          <w:szCs w:val="18"/>
        </w:rPr>
        <w:t>illness</w:t>
      </w:r>
      <w:r w:rsidRPr="002104CD">
        <w:rPr>
          <w:rFonts w:ascii="Arial" w:hAnsi="Arial" w:cs="Arial"/>
          <w:color w:val="000000"/>
          <w:sz w:val="18"/>
          <w:szCs w:val="18"/>
        </w:rPr>
        <w:t xml:space="preserve"> or injury and have been examined by a doctor, although it may be backdated up to seven days if you were absent from work due to the </w:t>
      </w:r>
      <w:r w:rsidRPr="002104CD">
        <w:rPr>
          <w:rFonts w:ascii="Arial" w:hAnsi="Arial" w:cs="Arial"/>
          <w:i/>
          <w:color w:val="000000"/>
          <w:sz w:val="18"/>
          <w:szCs w:val="18"/>
        </w:rPr>
        <w:t xml:space="preserve">illness </w:t>
      </w:r>
      <w:r w:rsidRPr="002104CD">
        <w:rPr>
          <w:rFonts w:ascii="Arial" w:hAnsi="Arial" w:cs="Arial"/>
          <w:color w:val="000000"/>
          <w:sz w:val="18"/>
          <w:szCs w:val="18"/>
        </w:rPr>
        <w:t xml:space="preserve">or injury prior to seeing a doctor. </w:t>
      </w:r>
    </w:p>
    <w:p w:rsidR="002104CD" w:rsidRPr="002104CD" w:rsidRDefault="002104CD" w:rsidP="0066132C">
      <w:pPr>
        <w:numPr>
          <w:ilvl w:val="0"/>
          <w:numId w:val="5"/>
        </w:numPr>
        <w:autoSpaceDE w:val="0"/>
        <w:autoSpaceDN w:val="0"/>
        <w:adjustRightInd w:val="0"/>
        <w:spacing w:line="240" w:lineRule="auto"/>
        <w:rPr>
          <w:rFonts w:ascii="Arial" w:hAnsi="Arial" w:cs="Arial"/>
          <w:color w:val="000000"/>
          <w:sz w:val="18"/>
          <w:szCs w:val="18"/>
        </w:rPr>
      </w:pPr>
      <w:r w:rsidRPr="002104CD">
        <w:rPr>
          <w:rFonts w:ascii="Arial" w:hAnsi="Arial" w:cs="Arial"/>
          <w:color w:val="000000"/>
          <w:sz w:val="18"/>
          <w:szCs w:val="18"/>
        </w:rPr>
        <w:t>The waiting period that is chosen will affect the premium you will pay (</w:t>
      </w:r>
      <w:proofErr w:type="spellStart"/>
      <w:r w:rsidRPr="002104CD">
        <w:rPr>
          <w:rFonts w:ascii="Arial" w:hAnsi="Arial" w:cs="Arial"/>
          <w:color w:val="000000"/>
          <w:sz w:val="18"/>
          <w:szCs w:val="18"/>
        </w:rPr>
        <w:t>ie</w:t>
      </w:r>
      <w:proofErr w:type="spellEnd"/>
      <w:r w:rsidRPr="002104CD">
        <w:rPr>
          <w:rFonts w:ascii="Arial" w:hAnsi="Arial" w:cs="Arial"/>
          <w:color w:val="000000"/>
          <w:sz w:val="18"/>
          <w:szCs w:val="18"/>
        </w:rPr>
        <w:t xml:space="preserve"> the longer the waiting period the lower the premium). It may also affect the optional benefits available on your policy.</w:t>
      </w:r>
    </w:p>
    <w:p w:rsidR="002104CD" w:rsidRPr="0066132C" w:rsidRDefault="002104CD" w:rsidP="002104CD">
      <w:pPr>
        <w:autoSpaceDE w:val="0"/>
        <w:autoSpaceDN w:val="0"/>
        <w:adjustRightInd w:val="0"/>
        <w:spacing w:line="240" w:lineRule="auto"/>
        <w:rPr>
          <w:rFonts w:ascii="Arial" w:hAnsi="Arial" w:cs="Arial"/>
          <w:color w:val="000000"/>
          <w:sz w:val="16"/>
          <w:szCs w:val="18"/>
        </w:rPr>
      </w:pPr>
    </w:p>
    <w:p w:rsidR="002104CD" w:rsidRPr="00703FBE" w:rsidRDefault="002104CD" w:rsidP="002104CD">
      <w:pPr>
        <w:autoSpaceDE w:val="0"/>
        <w:autoSpaceDN w:val="0"/>
        <w:adjustRightInd w:val="0"/>
        <w:spacing w:line="240" w:lineRule="auto"/>
        <w:rPr>
          <w:rFonts w:ascii="Arial" w:hAnsi="Arial" w:cs="Arial"/>
          <w:color w:val="3333FF"/>
          <w:sz w:val="20"/>
          <w:szCs w:val="18"/>
        </w:rPr>
      </w:pPr>
      <w:r w:rsidRPr="00703FBE">
        <w:rPr>
          <w:rFonts w:ascii="Arial" w:hAnsi="Arial" w:cs="Arial"/>
          <w:color w:val="3333FF"/>
          <w:sz w:val="20"/>
          <w:szCs w:val="18"/>
        </w:rPr>
        <w:t>Benefit period</w:t>
      </w:r>
    </w:p>
    <w:p w:rsidR="002104CD" w:rsidRPr="002104CD" w:rsidRDefault="002104CD" w:rsidP="0066132C">
      <w:pPr>
        <w:numPr>
          <w:ilvl w:val="0"/>
          <w:numId w:val="5"/>
        </w:numPr>
        <w:autoSpaceDE w:val="0"/>
        <w:autoSpaceDN w:val="0"/>
        <w:adjustRightInd w:val="0"/>
        <w:spacing w:line="240" w:lineRule="auto"/>
        <w:rPr>
          <w:rFonts w:ascii="Arial" w:hAnsi="Arial" w:cs="Arial"/>
          <w:color w:val="000000"/>
          <w:sz w:val="18"/>
          <w:szCs w:val="18"/>
        </w:rPr>
      </w:pPr>
      <w:r w:rsidRPr="002104CD">
        <w:rPr>
          <w:rFonts w:ascii="Arial" w:hAnsi="Arial" w:cs="Arial"/>
          <w:color w:val="000000"/>
          <w:sz w:val="18"/>
          <w:szCs w:val="18"/>
        </w:rPr>
        <w:t xml:space="preserve">The benefit period is the maximum length of time that a benefit will be paid while you continue to be </w:t>
      </w:r>
      <w:r w:rsidRPr="002104CD">
        <w:rPr>
          <w:rFonts w:ascii="Arial" w:hAnsi="Arial" w:cs="Arial"/>
          <w:i/>
          <w:color w:val="000000"/>
          <w:sz w:val="18"/>
          <w:szCs w:val="18"/>
        </w:rPr>
        <w:t>disabled</w:t>
      </w:r>
      <w:r w:rsidRPr="002104CD">
        <w:rPr>
          <w:rFonts w:ascii="Arial" w:hAnsi="Arial" w:cs="Arial"/>
          <w:color w:val="000000"/>
          <w:sz w:val="18"/>
          <w:szCs w:val="18"/>
        </w:rPr>
        <w:t>, although a benefit will not be paid beyond the expiry date of your cover.</w:t>
      </w:r>
    </w:p>
    <w:p w:rsidR="002104CD" w:rsidRPr="002104CD" w:rsidRDefault="002104CD" w:rsidP="0066132C">
      <w:pPr>
        <w:numPr>
          <w:ilvl w:val="0"/>
          <w:numId w:val="5"/>
        </w:numPr>
        <w:autoSpaceDE w:val="0"/>
        <w:autoSpaceDN w:val="0"/>
        <w:adjustRightInd w:val="0"/>
        <w:spacing w:line="240" w:lineRule="auto"/>
        <w:rPr>
          <w:rFonts w:ascii="Arial" w:hAnsi="Arial" w:cs="Arial"/>
          <w:color w:val="000000"/>
          <w:sz w:val="18"/>
          <w:szCs w:val="18"/>
        </w:rPr>
      </w:pPr>
      <w:r w:rsidRPr="002104CD">
        <w:rPr>
          <w:rFonts w:ascii="Arial" w:hAnsi="Arial" w:cs="Arial"/>
          <w:color w:val="000000"/>
          <w:sz w:val="18"/>
          <w:szCs w:val="18"/>
        </w:rPr>
        <w:t>The benefit period that is chosen will affect the premium you will pay (</w:t>
      </w:r>
      <w:proofErr w:type="spellStart"/>
      <w:r w:rsidRPr="002104CD">
        <w:rPr>
          <w:rFonts w:ascii="Arial" w:hAnsi="Arial" w:cs="Arial"/>
          <w:color w:val="000000"/>
          <w:sz w:val="18"/>
          <w:szCs w:val="18"/>
        </w:rPr>
        <w:t>ie</w:t>
      </w:r>
      <w:proofErr w:type="spellEnd"/>
      <w:r w:rsidRPr="002104CD">
        <w:rPr>
          <w:rFonts w:ascii="Arial" w:hAnsi="Arial" w:cs="Arial"/>
          <w:color w:val="000000"/>
          <w:sz w:val="18"/>
          <w:szCs w:val="18"/>
        </w:rPr>
        <w:t xml:space="preserve"> the shorter the benefit period the lower the premium). It may also affect the optional benefits available on your policy.</w:t>
      </w:r>
    </w:p>
    <w:p w:rsidR="002104CD" w:rsidRPr="0066132C" w:rsidRDefault="002104CD" w:rsidP="002104CD">
      <w:pPr>
        <w:autoSpaceDE w:val="0"/>
        <w:autoSpaceDN w:val="0"/>
        <w:adjustRightInd w:val="0"/>
        <w:spacing w:line="240" w:lineRule="auto"/>
        <w:rPr>
          <w:rFonts w:ascii="Arial" w:hAnsi="Arial" w:cs="Arial"/>
          <w:color w:val="000000"/>
          <w:sz w:val="16"/>
          <w:szCs w:val="18"/>
        </w:rPr>
      </w:pPr>
    </w:p>
    <w:p w:rsidR="002104CD" w:rsidRPr="00703FBE" w:rsidRDefault="002104CD" w:rsidP="002104CD">
      <w:pPr>
        <w:autoSpaceDE w:val="0"/>
        <w:autoSpaceDN w:val="0"/>
        <w:adjustRightInd w:val="0"/>
        <w:spacing w:line="240" w:lineRule="auto"/>
        <w:rPr>
          <w:rFonts w:ascii="Arial" w:hAnsi="Arial" w:cs="Arial"/>
          <w:color w:val="3333FF"/>
          <w:sz w:val="20"/>
          <w:szCs w:val="18"/>
        </w:rPr>
      </w:pPr>
      <w:bookmarkStart w:id="27" w:name="_Toc367540814"/>
      <w:r w:rsidRPr="00703FBE">
        <w:rPr>
          <w:rFonts w:ascii="Arial" w:hAnsi="Arial" w:cs="Arial"/>
          <w:color w:val="3333FF"/>
          <w:sz w:val="20"/>
          <w:szCs w:val="18"/>
        </w:rPr>
        <w:t>Disability benefits</w:t>
      </w:r>
      <w:bookmarkEnd w:id="27"/>
    </w:p>
    <w:p w:rsidR="002104CD" w:rsidRPr="002104CD" w:rsidRDefault="002104CD" w:rsidP="0066132C">
      <w:pPr>
        <w:numPr>
          <w:ilvl w:val="0"/>
          <w:numId w:val="5"/>
        </w:numPr>
        <w:autoSpaceDE w:val="0"/>
        <w:autoSpaceDN w:val="0"/>
        <w:adjustRightInd w:val="0"/>
        <w:spacing w:line="240" w:lineRule="auto"/>
        <w:rPr>
          <w:rFonts w:ascii="Arial" w:hAnsi="Arial" w:cs="Arial"/>
          <w:color w:val="000000"/>
          <w:sz w:val="18"/>
          <w:szCs w:val="18"/>
        </w:rPr>
      </w:pPr>
      <w:r w:rsidRPr="002104CD">
        <w:rPr>
          <w:rFonts w:ascii="Arial" w:hAnsi="Arial" w:cs="Arial"/>
          <w:color w:val="000000"/>
          <w:sz w:val="18"/>
          <w:szCs w:val="18"/>
        </w:rPr>
        <w:t>There are two main types of benefits that may be paid under your Disability Income Insurance:</w:t>
      </w:r>
    </w:p>
    <w:p w:rsidR="002104CD" w:rsidRPr="003633B2" w:rsidRDefault="002104CD" w:rsidP="00C478B8">
      <w:pPr>
        <w:pStyle w:val="ListParagraph"/>
        <w:numPr>
          <w:ilvl w:val="0"/>
          <w:numId w:val="39"/>
        </w:numPr>
        <w:autoSpaceDE w:val="0"/>
        <w:autoSpaceDN w:val="0"/>
        <w:adjustRightInd w:val="0"/>
        <w:spacing w:line="240" w:lineRule="auto"/>
        <w:rPr>
          <w:rFonts w:ascii="Arial" w:hAnsi="Arial" w:cs="Arial"/>
          <w:color w:val="000000"/>
          <w:sz w:val="18"/>
          <w:szCs w:val="18"/>
        </w:rPr>
      </w:pPr>
      <w:r w:rsidRPr="003633B2">
        <w:rPr>
          <w:rFonts w:ascii="Arial" w:hAnsi="Arial" w:cs="Arial"/>
          <w:color w:val="000000"/>
          <w:sz w:val="18"/>
          <w:szCs w:val="18"/>
        </w:rPr>
        <w:t xml:space="preserve">Total Disability benefit – pays your full </w:t>
      </w:r>
      <w:r w:rsidRPr="003633B2">
        <w:rPr>
          <w:rFonts w:ascii="Arial" w:hAnsi="Arial" w:cs="Arial"/>
          <w:i/>
          <w:color w:val="000000"/>
          <w:sz w:val="18"/>
          <w:szCs w:val="18"/>
        </w:rPr>
        <w:t>monthly benefit</w:t>
      </w:r>
      <w:r w:rsidRPr="003633B2">
        <w:rPr>
          <w:rFonts w:ascii="Arial" w:hAnsi="Arial" w:cs="Arial"/>
          <w:color w:val="000000"/>
          <w:sz w:val="18"/>
          <w:szCs w:val="18"/>
        </w:rPr>
        <w:t xml:space="preserve"> if you are unable to work in any capacity due to your </w:t>
      </w:r>
      <w:r w:rsidRPr="003633B2">
        <w:rPr>
          <w:rFonts w:ascii="Arial" w:hAnsi="Arial" w:cs="Arial"/>
          <w:i/>
          <w:color w:val="000000"/>
          <w:sz w:val="18"/>
          <w:szCs w:val="18"/>
        </w:rPr>
        <w:t>illness</w:t>
      </w:r>
      <w:r w:rsidRPr="003633B2">
        <w:rPr>
          <w:rFonts w:ascii="Arial" w:hAnsi="Arial" w:cs="Arial"/>
          <w:color w:val="000000"/>
          <w:sz w:val="18"/>
          <w:szCs w:val="18"/>
        </w:rPr>
        <w:t xml:space="preserve"> or injury.</w:t>
      </w:r>
    </w:p>
    <w:p w:rsidR="002104CD" w:rsidRPr="003633B2" w:rsidRDefault="002104CD" w:rsidP="00C478B8">
      <w:pPr>
        <w:pStyle w:val="ListParagraph"/>
        <w:numPr>
          <w:ilvl w:val="0"/>
          <w:numId w:val="39"/>
        </w:numPr>
        <w:autoSpaceDE w:val="0"/>
        <w:autoSpaceDN w:val="0"/>
        <w:adjustRightInd w:val="0"/>
        <w:spacing w:line="240" w:lineRule="auto"/>
        <w:rPr>
          <w:rFonts w:ascii="Arial" w:hAnsi="Arial" w:cs="Arial"/>
          <w:color w:val="000000"/>
          <w:sz w:val="18"/>
          <w:szCs w:val="18"/>
        </w:rPr>
      </w:pPr>
      <w:r w:rsidRPr="003633B2">
        <w:rPr>
          <w:rFonts w:ascii="Arial" w:hAnsi="Arial" w:cs="Arial"/>
          <w:color w:val="000000"/>
          <w:sz w:val="18"/>
          <w:szCs w:val="18"/>
        </w:rPr>
        <w:t xml:space="preserve">Partial Disability benefit – pays part of your </w:t>
      </w:r>
      <w:r w:rsidRPr="003633B2">
        <w:rPr>
          <w:rFonts w:ascii="Arial" w:hAnsi="Arial" w:cs="Arial"/>
          <w:i/>
          <w:color w:val="000000"/>
          <w:sz w:val="18"/>
          <w:szCs w:val="18"/>
        </w:rPr>
        <w:t>monthly benefit</w:t>
      </w:r>
      <w:r w:rsidRPr="003633B2">
        <w:rPr>
          <w:rFonts w:ascii="Arial" w:hAnsi="Arial" w:cs="Arial"/>
          <w:color w:val="000000"/>
          <w:sz w:val="18"/>
          <w:szCs w:val="18"/>
        </w:rPr>
        <w:t xml:space="preserve"> if you are still working, but in a reduced capacity, due to your </w:t>
      </w:r>
      <w:r w:rsidRPr="003633B2">
        <w:rPr>
          <w:rFonts w:ascii="Arial" w:hAnsi="Arial" w:cs="Arial"/>
          <w:i/>
          <w:color w:val="000000"/>
          <w:sz w:val="18"/>
          <w:szCs w:val="18"/>
        </w:rPr>
        <w:t>illness</w:t>
      </w:r>
      <w:r w:rsidRPr="003633B2">
        <w:rPr>
          <w:rFonts w:ascii="Arial" w:hAnsi="Arial" w:cs="Arial"/>
          <w:color w:val="000000"/>
          <w:sz w:val="18"/>
          <w:szCs w:val="18"/>
        </w:rPr>
        <w:t xml:space="preserve"> or injury.</w:t>
      </w:r>
    </w:p>
    <w:p w:rsidR="002104CD" w:rsidRPr="002104CD" w:rsidRDefault="002104CD" w:rsidP="0066132C">
      <w:pPr>
        <w:numPr>
          <w:ilvl w:val="0"/>
          <w:numId w:val="5"/>
        </w:numPr>
        <w:autoSpaceDE w:val="0"/>
        <w:autoSpaceDN w:val="0"/>
        <w:adjustRightInd w:val="0"/>
        <w:spacing w:line="240" w:lineRule="auto"/>
        <w:rPr>
          <w:rFonts w:ascii="Arial" w:hAnsi="Arial" w:cs="Arial"/>
          <w:color w:val="000000"/>
          <w:sz w:val="18"/>
          <w:szCs w:val="18"/>
        </w:rPr>
      </w:pPr>
      <w:r w:rsidRPr="002104CD">
        <w:rPr>
          <w:rFonts w:ascii="Arial" w:hAnsi="Arial" w:cs="Arial"/>
          <w:color w:val="000000"/>
          <w:sz w:val="18"/>
          <w:szCs w:val="18"/>
        </w:rPr>
        <w:t>Disability benefits are paid monthly in arrears and may be reduced if payments are made in respect of you by:</w:t>
      </w:r>
    </w:p>
    <w:p w:rsidR="002104CD" w:rsidRPr="003633B2" w:rsidRDefault="002104CD" w:rsidP="00FF540A">
      <w:pPr>
        <w:autoSpaceDE w:val="0"/>
        <w:autoSpaceDN w:val="0"/>
        <w:adjustRightInd w:val="0"/>
        <w:spacing w:line="240" w:lineRule="auto"/>
        <w:ind w:firstLine="360"/>
        <w:rPr>
          <w:rFonts w:ascii="Arial" w:hAnsi="Arial" w:cs="Arial"/>
          <w:color w:val="00B0F0"/>
          <w:sz w:val="18"/>
          <w:szCs w:val="18"/>
        </w:rPr>
      </w:pPr>
      <w:r w:rsidRPr="003633B2">
        <w:rPr>
          <w:rFonts w:ascii="Arial" w:hAnsi="Arial" w:cs="Arial"/>
          <w:color w:val="00B0F0"/>
          <w:sz w:val="18"/>
          <w:szCs w:val="18"/>
        </w:rPr>
        <w:t>[</w:t>
      </w:r>
      <w:r w:rsidR="00442400">
        <w:rPr>
          <w:rFonts w:ascii="Arial" w:hAnsi="Arial" w:cs="Arial"/>
          <w:color w:val="00B0F0"/>
          <w:sz w:val="18"/>
          <w:szCs w:val="18"/>
        </w:rPr>
        <w:t>d</w:t>
      </w:r>
      <w:r w:rsidRPr="003633B2">
        <w:rPr>
          <w:rFonts w:ascii="Arial" w:hAnsi="Arial" w:cs="Arial"/>
          <w:color w:val="00B0F0"/>
          <w:sz w:val="18"/>
          <w:szCs w:val="18"/>
        </w:rPr>
        <w:t xml:space="preserve">elete </w:t>
      </w:r>
      <w:r w:rsidR="00442400">
        <w:rPr>
          <w:rFonts w:ascii="Arial" w:hAnsi="Arial" w:cs="Arial"/>
          <w:color w:val="00B0F0"/>
          <w:sz w:val="18"/>
          <w:szCs w:val="18"/>
        </w:rPr>
        <w:t xml:space="preserve">the first bullet </w:t>
      </w:r>
      <w:r w:rsidRPr="003633B2">
        <w:rPr>
          <w:rFonts w:ascii="Arial" w:hAnsi="Arial" w:cs="Arial"/>
          <w:color w:val="00B0F0"/>
          <w:sz w:val="18"/>
          <w:szCs w:val="18"/>
        </w:rPr>
        <w:t>for occupation classes 1E, 1L, 1M and 1P]</w:t>
      </w:r>
    </w:p>
    <w:p w:rsidR="002104CD" w:rsidRPr="003633B2" w:rsidRDefault="002104CD" w:rsidP="00C478B8">
      <w:pPr>
        <w:pStyle w:val="ListParagraph"/>
        <w:numPr>
          <w:ilvl w:val="0"/>
          <w:numId w:val="40"/>
        </w:numPr>
        <w:autoSpaceDE w:val="0"/>
        <w:autoSpaceDN w:val="0"/>
        <w:adjustRightInd w:val="0"/>
        <w:spacing w:line="240" w:lineRule="auto"/>
        <w:rPr>
          <w:rFonts w:ascii="Arial" w:hAnsi="Arial" w:cs="Arial"/>
          <w:color w:val="000000"/>
          <w:sz w:val="18"/>
          <w:szCs w:val="18"/>
        </w:rPr>
      </w:pPr>
      <w:r w:rsidRPr="003633B2">
        <w:rPr>
          <w:rFonts w:ascii="Arial" w:hAnsi="Arial" w:cs="Arial"/>
          <w:color w:val="000000"/>
          <w:sz w:val="18"/>
          <w:szCs w:val="18"/>
        </w:rPr>
        <w:t>legislated compensation schemes or Workers Compensation</w:t>
      </w:r>
    </w:p>
    <w:p w:rsidR="002104CD" w:rsidRPr="003633B2" w:rsidRDefault="002104CD" w:rsidP="00C478B8">
      <w:pPr>
        <w:pStyle w:val="ListParagraph"/>
        <w:numPr>
          <w:ilvl w:val="0"/>
          <w:numId w:val="40"/>
        </w:numPr>
        <w:autoSpaceDE w:val="0"/>
        <w:autoSpaceDN w:val="0"/>
        <w:adjustRightInd w:val="0"/>
        <w:spacing w:line="240" w:lineRule="auto"/>
        <w:rPr>
          <w:rFonts w:ascii="Arial" w:hAnsi="Arial" w:cs="Arial"/>
          <w:color w:val="000000"/>
          <w:sz w:val="18"/>
          <w:szCs w:val="18"/>
        </w:rPr>
      </w:pPr>
      <w:r w:rsidRPr="003633B2">
        <w:rPr>
          <w:rFonts w:ascii="Arial" w:hAnsi="Arial" w:cs="Arial"/>
          <w:color w:val="000000"/>
          <w:sz w:val="18"/>
          <w:szCs w:val="18"/>
        </w:rPr>
        <w:t xml:space="preserve">any other insurance that provides income payments unless otherwise agreed by </w:t>
      </w:r>
      <w:r w:rsidR="003633B2">
        <w:rPr>
          <w:rFonts w:ascii="Arial" w:hAnsi="Arial" w:cs="Arial"/>
          <w:color w:val="000000"/>
          <w:sz w:val="18"/>
          <w:szCs w:val="18"/>
        </w:rPr>
        <w:t>Zurich</w:t>
      </w:r>
    </w:p>
    <w:p w:rsidR="00F70B5C" w:rsidRPr="00F70B5C" w:rsidRDefault="00F70B5C" w:rsidP="00FF540A">
      <w:pPr>
        <w:autoSpaceDE w:val="0"/>
        <w:autoSpaceDN w:val="0"/>
        <w:adjustRightInd w:val="0"/>
        <w:spacing w:line="240" w:lineRule="auto"/>
        <w:ind w:left="360"/>
        <w:rPr>
          <w:rFonts w:ascii="Arial" w:hAnsi="Arial" w:cs="Arial"/>
          <w:color w:val="00B0F0"/>
          <w:sz w:val="18"/>
          <w:szCs w:val="18"/>
        </w:rPr>
      </w:pPr>
      <w:r w:rsidRPr="00F70B5C">
        <w:rPr>
          <w:rFonts w:ascii="Arial" w:hAnsi="Arial" w:cs="Arial"/>
          <w:color w:val="00B0F0"/>
          <w:sz w:val="18"/>
          <w:szCs w:val="18"/>
        </w:rPr>
        <w:t xml:space="preserve">[the following bullet </w:t>
      </w:r>
      <w:r>
        <w:rPr>
          <w:rFonts w:ascii="Arial" w:hAnsi="Arial" w:cs="Arial"/>
          <w:color w:val="00B0F0"/>
          <w:sz w:val="18"/>
          <w:szCs w:val="18"/>
        </w:rPr>
        <w:t xml:space="preserve">applies to </w:t>
      </w:r>
      <w:r w:rsidRPr="00F70B5C">
        <w:rPr>
          <w:rFonts w:ascii="Arial" w:hAnsi="Arial" w:cs="Arial"/>
          <w:color w:val="00B0F0"/>
          <w:sz w:val="18"/>
          <w:szCs w:val="18"/>
        </w:rPr>
        <w:t>Disability Income Super-only]</w:t>
      </w:r>
    </w:p>
    <w:p w:rsidR="00F70B5C" w:rsidRPr="00F70B5C" w:rsidRDefault="00F70B5C" w:rsidP="00F70B5C">
      <w:pPr>
        <w:pStyle w:val="ListParagraph"/>
        <w:numPr>
          <w:ilvl w:val="0"/>
          <w:numId w:val="40"/>
        </w:numPr>
        <w:autoSpaceDE w:val="0"/>
        <w:autoSpaceDN w:val="0"/>
        <w:adjustRightInd w:val="0"/>
        <w:spacing w:line="240" w:lineRule="auto"/>
        <w:rPr>
          <w:rFonts w:ascii="Arial" w:hAnsi="Arial" w:cs="Arial"/>
          <w:sz w:val="18"/>
          <w:szCs w:val="18"/>
        </w:rPr>
      </w:pPr>
      <w:r w:rsidRPr="00F70B5C">
        <w:rPr>
          <w:rFonts w:ascii="Arial" w:hAnsi="Arial" w:cs="Arial"/>
          <w:sz w:val="18"/>
          <w:szCs w:val="18"/>
        </w:rPr>
        <w:t>employer and sick leave payments.</w:t>
      </w:r>
    </w:p>
    <w:p w:rsidR="00F70B5C" w:rsidRPr="0066132C" w:rsidRDefault="00F70B5C" w:rsidP="0066132C">
      <w:pPr>
        <w:autoSpaceDE w:val="0"/>
        <w:autoSpaceDN w:val="0"/>
        <w:adjustRightInd w:val="0"/>
        <w:spacing w:line="240" w:lineRule="auto"/>
        <w:rPr>
          <w:rFonts w:ascii="Arial" w:hAnsi="Arial" w:cs="Arial"/>
          <w:sz w:val="16"/>
          <w:szCs w:val="18"/>
        </w:rPr>
      </w:pPr>
    </w:p>
    <w:p w:rsidR="002104CD" w:rsidRPr="00703FBE" w:rsidRDefault="002104CD" w:rsidP="002104CD">
      <w:pPr>
        <w:autoSpaceDE w:val="0"/>
        <w:autoSpaceDN w:val="0"/>
        <w:adjustRightInd w:val="0"/>
        <w:spacing w:line="240" w:lineRule="auto"/>
        <w:rPr>
          <w:rFonts w:ascii="Arial" w:hAnsi="Arial" w:cs="Arial"/>
          <w:color w:val="3333FF"/>
          <w:sz w:val="20"/>
          <w:szCs w:val="18"/>
        </w:rPr>
      </w:pPr>
      <w:bookmarkStart w:id="28" w:name="_Toc367540815"/>
      <w:r w:rsidRPr="00703FBE">
        <w:rPr>
          <w:rFonts w:ascii="Arial" w:hAnsi="Arial" w:cs="Arial"/>
          <w:color w:val="3333FF"/>
          <w:sz w:val="20"/>
          <w:szCs w:val="18"/>
        </w:rPr>
        <w:t>Standard benefits and features</w:t>
      </w:r>
      <w:bookmarkEnd w:id="28"/>
    </w:p>
    <w:p w:rsidR="002104CD" w:rsidRPr="002104CD" w:rsidRDefault="002104CD" w:rsidP="002104CD">
      <w:pPr>
        <w:autoSpaceDE w:val="0"/>
        <w:autoSpaceDN w:val="0"/>
        <w:adjustRightInd w:val="0"/>
        <w:spacing w:line="240" w:lineRule="auto"/>
        <w:rPr>
          <w:rFonts w:ascii="Arial" w:hAnsi="Arial" w:cs="Arial"/>
          <w:color w:val="000000"/>
          <w:sz w:val="18"/>
          <w:szCs w:val="18"/>
        </w:rPr>
      </w:pPr>
      <w:r w:rsidRPr="002104CD">
        <w:rPr>
          <w:rFonts w:ascii="Arial" w:hAnsi="Arial" w:cs="Arial"/>
          <w:color w:val="000000"/>
          <w:sz w:val="18"/>
          <w:szCs w:val="18"/>
        </w:rPr>
        <w:t>In addition to disability benefits, your Disability Income Insurance provides a number of other benefits and features such as:</w:t>
      </w:r>
    </w:p>
    <w:p w:rsidR="002104CD" w:rsidRPr="002104CD" w:rsidRDefault="002104CD" w:rsidP="0066132C">
      <w:pPr>
        <w:numPr>
          <w:ilvl w:val="0"/>
          <w:numId w:val="5"/>
        </w:numPr>
        <w:autoSpaceDE w:val="0"/>
        <w:autoSpaceDN w:val="0"/>
        <w:adjustRightInd w:val="0"/>
        <w:spacing w:line="240" w:lineRule="auto"/>
        <w:rPr>
          <w:rFonts w:ascii="Arial" w:hAnsi="Arial" w:cs="Arial"/>
          <w:color w:val="000000"/>
          <w:sz w:val="18"/>
          <w:szCs w:val="18"/>
        </w:rPr>
      </w:pPr>
      <w:r w:rsidRPr="002104CD">
        <w:rPr>
          <w:rFonts w:ascii="Arial" w:hAnsi="Arial" w:cs="Arial"/>
          <w:color w:val="000000"/>
          <w:sz w:val="18"/>
          <w:szCs w:val="18"/>
        </w:rPr>
        <w:t>Indexation Increases – this feature increases the monthly insured amount each year to ensure that it retai</w:t>
      </w:r>
      <w:r w:rsidR="00FF540A">
        <w:rPr>
          <w:rFonts w:ascii="Arial" w:hAnsi="Arial" w:cs="Arial"/>
          <w:color w:val="000000"/>
          <w:sz w:val="18"/>
          <w:szCs w:val="18"/>
        </w:rPr>
        <w:t>ns its value against inflation.</w:t>
      </w:r>
    </w:p>
    <w:p w:rsidR="002104CD" w:rsidRPr="002104CD" w:rsidRDefault="002104CD" w:rsidP="0066132C">
      <w:pPr>
        <w:numPr>
          <w:ilvl w:val="0"/>
          <w:numId w:val="5"/>
        </w:numPr>
        <w:autoSpaceDE w:val="0"/>
        <w:autoSpaceDN w:val="0"/>
        <w:adjustRightInd w:val="0"/>
        <w:spacing w:line="240" w:lineRule="auto"/>
        <w:rPr>
          <w:rFonts w:ascii="Arial" w:hAnsi="Arial" w:cs="Arial"/>
          <w:color w:val="000000"/>
          <w:sz w:val="18"/>
          <w:szCs w:val="18"/>
        </w:rPr>
      </w:pPr>
      <w:r w:rsidRPr="002104CD">
        <w:rPr>
          <w:rFonts w:ascii="Arial" w:hAnsi="Arial" w:cs="Arial"/>
          <w:color w:val="000000"/>
          <w:sz w:val="18"/>
          <w:szCs w:val="18"/>
        </w:rPr>
        <w:t xml:space="preserve">Specific Injury benefit – pays a predetermined multiple of the </w:t>
      </w:r>
      <w:r w:rsidRPr="002104CD">
        <w:rPr>
          <w:rFonts w:ascii="Arial" w:hAnsi="Arial" w:cs="Arial"/>
          <w:i/>
          <w:color w:val="000000"/>
          <w:sz w:val="18"/>
          <w:szCs w:val="18"/>
        </w:rPr>
        <w:t>monthly benefit</w:t>
      </w:r>
      <w:r w:rsidRPr="002104CD">
        <w:rPr>
          <w:rFonts w:ascii="Arial" w:hAnsi="Arial" w:cs="Arial"/>
          <w:color w:val="000000"/>
          <w:sz w:val="18"/>
          <w:szCs w:val="18"/>
        </w:rPr>
        <w:t xml:space="preserve"> if you suffer one of a list of specific injuries. This benefit is payable even if your injury causes you to have no time off work.</w:t>
      </w:r>
    </w:p>
    <w:p w:rsidR="002104CD" w:rsidRPr="002104CD" w:rsidRDefault="002104CD" w:rsidP="0066132C">
      <w:pPr>
        <w:numPr>
          <w:ilvl w:val="0"/>
          <w:numId w:val="5"/>
        </w:numPr>
        <w:autoSpaceDE w:val="0"/>
        <w:autoSpaceDN w:val="0"/>
        <w:adjustRightInd w:val="0"/>
        <w:spacing w:line="240" w:lineRule="auto"/>
        <w:rPr>
          <w:rFonts w:ascii="Arial" w:hAnsi="Arial" w:cs="Arial"/>
          <w:color w:val="000000"/>
          <w:sz w:val="18"/>
          <w:szCs w:val="18"/>
        </w:rPr>
      </w:pPr>
      <w:r w:rsidRPr="002104CD">
        <w:rPr>
          <w:rFonts w:ascii="Arial" w:hAnsi="Arial" w:cs="Arial"/>
          <w:color w:val="000000"/>
          <w:sz w:val="18"/>
          <w:szCs w:val="18"/>
        </w:rPr>
        <w:t>Death benefit – provides a death benefit of four times the monthly insured amount if you die while your policy is in force.</w:t>
      </w:r>
    </w:p>
    <w:p w:rsidR="002104CD" w:rsidRPr="002104CD" w:rsidRDefault="002104CD" w:rsidP="0066132C">
      <w:pPr>
        <w:numPr>
          <w:ilvl w:val="0"/>
          <w:numId w:val="5"/>
        </w:numPr>
        <w:autoSpaceDE w:val="0"/>
        <w:autoSpaceDN w:val="0"/>
        <w:adjustRightInd w:val="0"/>
        <w:spacing w:line="240" w:lineRule="auto"/>
        <w:rPr>
          <w:rFonts w:ascii="Arial" w:hAnsi="Arial" w:cs="Arial"/>
          <w:color w:val="000000"/>
          <w:sz w:val="18"/>
          <w:szCs w:val="18"/>
        </w:rPr>
      </w:pPr>
      <w:r w:rsidRPr="002104CD">
        <w:rPr>
          <w:rFonts w:ascii="Arial" w:hAnsi="Arial" w:cs="Arial"/>
          <w:color w:val="000000"/>
          <w:sz w:val="18"/>
          <w:szCs w:val="18"/>
        </w:rPr>
        <w:t>Premium Wavier – this feature waives your premium and policy fee while you are receiving a benefit from your policy.</w:t>
      </w:r>
    </w:p>
    <w:p w:rsidR="002104CD" w:rsidRPr="002104CD" w:rsidRDefault="002104CD" w:rsidP="0066132C">
      <w:pPr>
        <w:numPr>
          <w:ilvl w:val="0"/>
          <w:numId w:val="5"/>
        </w:numPr>
        <w:autoSpaceDE w:val="0"/>
        <w:autoSpaceDN w:val="0"/>
        <w:adjustRightInd w:val="0"/>
        <w:spacing w:line="240" w:lineRule="auto"/>
        <w:rPr>
          <w:rFonts w:ascii="Arial" w:hAnsi="Arial" w:cs="Arial"/>
          <w:color w:val="000000"/>
          <w:sz w:val="18"/>
          <w:szCs w:val="18"/>
        </w:rPr>
      </w:pPr>
      <w:r w:rsidRPr="002104CD">
        <w:rPr>
          <w:rFonts w:ascii="Arial" w:hAnsi="Arial" w:cs="Arial"/>
          <w:color w:val="000000"/>
          <w:sz w:val="18"/>
          <w:szCs w:val="18"/>
        </w:rPr>
        <w:lastRenderedPageBreak/>
        <w:t xml:space="preserve">Involuntary Unemployment Premium Waiver – this feature waives the premium and policy fee for up to three months while you are </w:t>
      </w:r>
      <w:r w:rsidRPr="002104CD">
        <w:rPr>
          <w:rFonts w:ascii="Arial" w:hAnsi="Arial" w:cs="Arial"/>
          <w:i/>
          <w:color w:val="000000"/>
          <w:sz w:val="18"/>
          <w:szCs w:val="18"/>
        </w:rPr>
        <w:t>involuntarily unemployed</w:t>
      </w:r>
      <w:r w:rsidRPr="002104CD">
        <w:rPr>
          <w:rFonts w:ascii="Arial" w:hAnsi="Arial" w:cs="Arial"/>
          <w:color w:val="000000"/>
          <w:sz w:val="18"/>
          <w:szCs w:val="18"/>
        </w:rPr>
        <w:t xml:space="preserve">. </w:t>
      </w:r>
    </w:p>
    <w:p w:rsidR="002104CD" w:rsidRPr="003633B2" w:rsidRDefault="002104CD" w:rsidP="003633B2">
      <w:pPr>
        <w:autoSpaceDE w:val="0"/>
        <w:autoSpaceDN w:val="0"/>
        <w:adjustRightInd w:val="0"/>
        <w:spacing w:line="240" w:lineRule="auto"/>
        <w:rPr>
          <w:rFonts w:ascii="Arial" w:hAnsi="Arial" w:cs="Arial"/>
          <w:color w:val="00B0F0"/>
          <w:sz w:val="18"/>
          <w:szCs w:val="18"/>
        </w:rPr>
      </w:pPr>
      <w:r w:rsidRPr="003633B2">
        <w:rPr>
          <w:rFonts w:ascii="Arial" w:hAnsi="Arial" w:cs="Arial"/>
          <w:color w:val="00B0F0"/>
          <w:sz w:val="18"/>
          <w:szCs w:val="18"/>
        </w:rPr>
        <w:t>[</w:t>
      </w:r>
      <w:r w:rsidR="00442400">
        <w:rPr>
          <w:rFonts w:ascii="Arial" w:hAnsi="Arial" w:cs="Arial"/>
          <w:color w:val="00B0F0"/>
          <w:sz w:val="18"/>
          <w:szCs w:val="18"/>
        </w:rPr>
        <w:t>d</w:t>
      </w:r>
      <w:r w:rsidRPr="003633B2">
        <w:rPr>
          <w:rFonts w:ascii="Arial" w:hAnsi="Arial" w:cs="Arial"/>
          <w:color w:val="00B0F0"/>
          <w:sz w:val="18"/>
          <w:szCs w:val="18"/>
        </w:rPr>
        <w:t xml:space="preserve">elete </w:t>
      </w:r>
      <w:r w:rsidR="003633B2">
        <w:rPr>
          <w:rFonts w:ascii="Arial" w:hAnsi="Arial" w:cs="Arial"/>
          <w:color w:val="00B0F0"/>
          <w:sz w:val="18"/>
          <w:szCs w:val="18"/>
        </w:rPr>
        <w:t xml:space="preserve">the following bullet </w:t>
      </w:r>
      <w:r w:rsidRPr="003633B2">
        <w:rPr>
          <w:rFonts w:ascii="Arial" w:hAnsi="Arial" w:cs="Arial"/>
          <w:color w:val="00B0F0"/>
          <w:sz w:val="18"/>
          <w:szCs w:val="18"/>
        </w:rPr>
        <w:t>if occupation class is not 1M]</w:t>
      </w:r>
    </w:p>
    <w:p w:rsidR="002104CD" w:rsidRPr="002104CD" w:rsidRDefault="002104CD" w:rsidP="0066132C">
      <w:pPr>
        <w:numPr>
          <w:ilvl w:val="0"/>
          <w:numId w:val="5"/>
        </w:numPr>
        <w:autoSpaceDE w:val="0"/>
        <w:autoSpaceDN w:val="0"/>
        <w:adjustRightInd w:val="0"/>
        <w:spacing w:line="240" w:lineRule="auto"/>
        <w:rPr>
          <w:rFonts w:ascii="Arial" w:hAnsi="Arial" w:cs="Arial"/>
          <w:color w:val="000000"/>
          <w:sz w:val="18"/>
          <w:szCs w:val="18"/>
        </w:rPr>
      </w:pPr>
      <w:r w:rsidRPr="002104CD">
        <w:rPr>
          <w:rFonts w:ascii="Arial" w:hAnsi="Arial" w:cs="Arial"/>
          <w:color w:val="000000"/>
          <w:sz w:val="18"/>
          <w:szCs w:val="18"/>
        </w:rPr>
        <w:t>Medical Professionals feature – provides special terms so that if you contract HIV, hepatitis B, or hepatitis C and this has an effect on your ability to perform the duties of your occupation (</w:t>
      </w:r>
      <w:proofErr w:type="spellStart"/>
      <w:r w:rsidRPr="002104CD">
        <w:rPr>
          <w:rFonts w:ascii="Arial" w:hAnsi="Arial" w:cs="Arial"/>
          <w:color w:val="000000"/>
          <w:sz w:val="18"/>
          <w:szCs w:val="18"/>
        </w:rPr>
        <w:t>eg</w:t>
      </w:r>
      <w:proofErr w:type="spellEnd"/>
      <w:r w:rsidRPr="002104CD">
        <w:rPr>
          <w:rFonts w:ascii="Arial" w:hAnsi="Arial" w:cs="Arial"/>
          <w:color w:val="000000"/>
          <w:sz w:val="18"/>
          <w:szCs w:val="18"/>
        </w:rPr>
        <w:t xml:space="preserve"> due to professional guidelines), a benefit may be available even if you are still physically able to perform your duties.</w:t>
      </w:r>
    </w:p>
    <w:p w:rsidR="002104CD" w:rsidRPr="0066132C" w:rsidRDefault="002104CD" w:rsidP="002104CD">
      <w:pPr>
        <w:autoSpaceDE w:val="0"/>
        <w:autoSpaceDN w:val="0"/>
        <w:adjustRightInd w:val="0"/>
        <w:spacing w:line="240" w:lineRule="auto"/>
        <w:rPr>
          <w:rFonts w:ascii="Arial" w:hAnsi="Arial" w:cs="Arial"/>
          <w:color w:val="000000"/>
          <w:sz w:val="16"/>
          <w:szCs w:val="18"/>
        </w:rPr>
      </w:pPr>
    </w:p>
    <w:p w:rsidR="002104CD" w:rsidRPr="00703FBE" w:rsidRDefault="002104CD" w:rsidP="003633B2">
      <w:pPr>
        <w:autoSpaceDE w:val="0"/>
        <w:autoSpaceDN w:val="0"/>
        <w:adjustRightInd w:val="0"/>
        <w:spacing w:line="240" w:lineRule="auto"/>
        <w:rPr>
          <w:rFonts w:ascii="Arial" w:hAnsi="Arial" w:cs="Arial"/>
          <w:color w:val="3333FF"/>
          <w:sz w:val="20"/>
          <w:szCs w:val="18"/>
        </w:rPr>
      </w:pPr>
      <w:bookmarkStart w:id="29" w:name="_Toc367540816"/>
      <w:r w:rsidRPr="00703FBE">
        <w:rPr>
          <w:rFonts w:ascii="Arial" w:hAnsi="Arial" w:cs="Arial"/>
          <w:color w:val="3333FF"/>
          <w:sz w:val="20"/>
          <w:szCs w:val="18"/>
        </w:rPr>
        <w:t>Extra cost optional benefits</w:t>
      </w:r>
      <w:bookmarkEnd w:id="29"/>
    </w:p>
    <w:p w:rsidR="002104CD" w:rsidRPr="002104CD" w:rsidRDefault="002104CD" w:rsidP="0066132C">
      <w:pPr>
        <w:numPr>
          <w:ilvl w:val="0"/>
          <w:numId w:val="5"/>
        </w:numPr>
        <w:autoSpaceDE w:val="0"/>
        <w:autoSpaceDN w:val="0"/>
        <w:adjustRightInd w:val="0"/>
        <w:spacing w:line="240" w:lineRule="auto"/>
        <w:rPr>
          <w:rFonts w:ascii="Arial" w:hAnsi="Arial" w:cs="Arial"/>
          <w:color w:val="000000"/>
          <w:sz w:val="18"/>
          <w:szCs w:val="18"/>
        </w:rPr>
      </w:pPr>
      <w:r w:rsidRPr="002104CD">
        <w:rPr>
          <w:rFonts w:ascii="Arial" w:hAnsi="Arial" w:cs="Arial"/>
          <w:color w:val="000000"/>
          <w:sz w:val="18"/>
          <w:szCs w:val="18"/>
        </w:rPr>
        <w:t>Extra Benefits option – provides a package of additional features and benefits including:</w:t>
      </w:r>
    </w:p>
    <w:p w:rsidR="002104CD" w:rsidRPr="003633B2" w:rsidRDefault="002104CD" w:rsidP="00C478B8">
      <w:pPr>
        <w:pStyle w:val="ListParagraph"/>
        <w:numPr>
          <w:ilvl w:val="0"/>
          <w:numId w:val="41"/>
        </w:numPr>
        <w:autoSpaceDE w:val="0"/>
        <w:autoSpaceDN w:val="0"/>
        <w:adjustRightInd w:val="0"/>
        <w:spacing w:line="240" w:lineRule="auto"/>
        <w:rPr>
          <w:rFonts w:ascii="Arial" w:hAnsi="Arial" w:cs="Arial"/>
          <w:color w:val="000000"/>
          <w:sz w:val="18"/>
          <w:szCs w:val="18"/>
        </w:rPr>
      </w:pPr>
      <w:r w:rsidRPr="003633B2">
        <w:rPr>
          <w:rFonts w:ascii="Arial" w:hAnsi="Arial" w:cs="Arial"/>
          <w:color w:val="000000"/>
          <w:sz w:val="18"/>
          <w:szCs w:val="18"/>
        </w:rPr>
        <w:t xml:space="preserve">Trauma benefit - pays six times the </w:t>
      </w:r>
      <w:r w:rsidRPr="003633B2">
        <w:rPr>
          <w:rFonts w:ascii="Arial" w:hAnsi="Arial" w:cs="Arial"/>
          <w:i/>
          <w:color w:val="000000"/>
          <w:sz w:val="18"/>
          <w:szCs w:val="18"/>
        </w:rPr>
        <w:t>monthly benefit</w:t>
      </w:r>
      <w:r w:rsidRPr="003633B2">
        <w:rPr>
          <w:rFonts w:ascii="Arial" w:hAnsi="Arial" w:cs="Arial"/>
          <w:color w:val="000000"/>
          <w:sz w:val="18"/>
          <w:szCs w:val="18"/>
        </w:rPr>
        <w:t xml:space="preserve"> if you suffer one of a list of Trauma Conditions. This benefit is payable even if you to have no time off work.</w:t>
      </w:r>
    </w:p>
    <w:p w:rsidR="002104CD" w:rsidRPr="003633B2" w:rsidRDefault="002104CD" w:rsidP="00C478B8">
      <w:pPr>
        <w:pStyle w:val="ListParagraph"/>
        <w:numPr>
          <w:ilvl w:val="0"/>
          <w:numId w:val="41"/>
        </w:numPr>
        <w:autoSpaceDE w:val="0"/>
        <w:autoSpaceDN w:val="0"/>
        <w:adjustRightInd w:val="0"/>
        <w:spacing w:line="240" w:lineRule="auto"/>
        <w:rPr>
          <w:rFonts w:ascii="Arial" w:hAnsi="Arial" w:cs="Arial"/>
          <w:color w:val="000000"/>
          <w:sz w:val="18"/>
          <w:szCs w:val="18"/>
        </w:rPr>
      </w:pPr>
      <w:r w:rsidRPr="003633B2">
        <w:rPr>
          <w:rFonts w:ascii="Arial" w:hAnsi="Arial" w:cs="Arial"/>
          <w:color w:val="000000"/>
          <w:sz w:val="18"/>
          <w:szCs w:val="18"/>
        </w:rPr>
        <w:t>Bed Confinement benefit – pays 1/30</w:t>
      </w:r>
      <w:r w:rsidRPr="003633B2">
        <w:rPr>
          <w:rFonts w:ascii="Arial" w:hAnsi="Arial" w:cs="Arial"/>
          <w:color w:val="000000"/>
          <w:sz w:val="18"/>
          <w:szCs w:val="18"/>
          <w:vertAlign w:val="superscript"/>
        </w:rPr>
        <w:t>th</w:t>
      </w:r>
      <w:r w:rsidRPr="003633B2">
        <w:rPr>
          <w:rFonts w:ascii="Arial" w:hAnsi="Arial" w:cs="Arial"/>
          <w:color w:val="000000"/>
          <w:sz w:val="18"/>
          <w:szCs w:val="18"/>
        </w:rPr>
        <w:t xml:space="preserve"> of the </w:t>
      </w:r>
      <w:r w:rsidRPr="003633B2">
        <w:rPr>
          <w:rFonts w:ascii="Arial" w:hAnsi="Arial" w:cs="Arial"/>
          <w:i/>
          <w:color w:val="000000"/>
          <w:sz w:val="18"/>
          <w:szCs w:val="18"/>
        </w:rPr>
        <w:t>monthly benefit</w:t>
      </w:r>
      <w:r w:rsidRPr="003633B2">
        <w:rPr>
          <w:rFonts w:ascii="Arial" w:hAnsi="Arial" w:cs="Arial"/>
          <w:color w:val="000000"/>
          <w:sz w:val="18"/>
          <w:szCs w:val="18"/>
        </w:rPr>
        <w:t xml:space="preserve"> for each day you are confined to bed and under the care of a nurse during the waiting period if this period is 72 hours or more.</w:t>
      </w:r>
    </w:p>
    <w:p w:rsidR="002104CD" w:rsidRPr="003633B2" w:rsidRDefault="002104CD" w:rsidP="00C478B8">
      <w:pPr>
        <w:pStyle w:val="ListParagraph"/>
        <w:numPr>
          <w:ilvl w:val="0"/>
          <w:numId w:val="41"/>
        </w:numPr>
        <w:autoSpaceDE w:val="0"/>
        <w:autoSpaceDN w:val="0"/>
        <w:adjustRightInd w:val="0"/>
        <w:spacing w:line="240" w:lineRule="auto"/>
        <w:rPr>
          <w:rFonts w:ascii="Arial" w:hAnsi="Arial" w:cs="Arial"/>
          <w:color w:val="000000"/>
          <w:sz w:val="18"/>
          <w:szCs w:val="18"/>
        </w:rPr>
      </w:pPr>
      <w:r w:rsidRPr="003633B2">
        <w:rPr>
          <w:rFonts w:ascii="Arial" w:hAnsi="Arial" w:cs="Arial"/>
          <w:color w:val="000000"/>
          <w:sz w:val="18"/>
          <w:szCs w:val="18"/>
        </w:rPr>
        <w:t xml:space="preserve">Home Care benefit – provides an additional amount to cover the cost of a nurse, house keeper, or </w:t>
      </w:r>
      <w:r w:rsidRPr="003633B2">
        <w:rPr>
          <w:rFonts w:ascii="Arial" w:hAnsi="Arial" w:cs="Arial"/>
          <w:i/>
          <w:color w:val="000000"/>
          <w:sz w:val="18"/>
          <w:szCs w:val="18"/>
        </w:rPr>
        <w:t>immediate family member</w:t>
      </w:r>
      <w:r w:rsidRPr="003633B2">
        <w:rPr>
          <w:rFonts w:ascii="Arial" w:hAnsi="Arial" w:cs="Arial"/>
          <w:color w:val="000000"/>
          <w:sz w:val="18"/>
          <w:szCs w:val="18"/>
        </w:rPr>
        <w:t xml:space="preserve"> to take care of you if you continue to be </w:t>
      </w:r>
      <w:r w:rsidRPr="003633B2">
        <w:rPr>
          <w:rFonts w:ascii="Arial" w:hAnsi="Arial" w:cs="Arial"/>
          <w:i/>
          <w:color w:val="000000"/>
          <w:sz w:val="18"/>
          <w:szCs w:val="18"/>
        </w:rPr>
        <w:t>totally disabled</w:t>
      </w:r>
      <w:r w:rsidRPr="003633B2">
        <w:rPr>
          <w:rFonts w:ascii="Arial" w:hAnsi="Arial" w:cs="Arial"/>
          <w:color w:val="000000"/>
          <w:sz w:val="18"/>
          <w:szCs w:val="18"/>
        </w:rPr>
        <w:t xml:space="preserve"> and confined to bed for more than 30 days.</w:t>
      </w:r>
    </w:p>
    <w:p w:rsidR="002104CD" w:rsidRPr="003633B2" w:rsidRDefault="002104CD" w:rsidP="00C478B8">
      <w:pPr>
        <w:pStyle w:val="ListParagraph"/>
        <w:numPr>
          <w:ilvl w:val="0"/>
          <w:numId w:val="41"/>
        </w:numPr>
        <w:autoSpaceDE w:val="0"/>
        <w:autoSpaceDN w:val="0"/>
        <w:adjustRightInd w:val="0"/>
        <w:spacing w:line="240" w:lineRule="auto"/>
        <w:rPr>
          <w:rFonts w:ascii="Arial" w:hAnsi="Arial" w:cs="Arial"/>
          <w:color w:val="000000"/>
          <w:sz w:val="18"/>
          <w:szCs w:val="18"/>
        </w:rPr>
      </w:pPr>
      <w:r w:rsidRPr="003633B2">
        <w:rPr>
          <w:rFonts w:ascii="Arial" w:hAnsi="Arial" w:cs="Arial"/>
          <w:color w:val="000000"/>
          <w:sz w:val="18"/>
          <w:szCs w:val="18"/>
        </w:rPr>
        <w:t xml:space="preserve">Rehabilitation Expenses benefit – provides up to 12 times the </w:t>
      </w:r>
      <w:r w:rsidRPr="003633B2">
        <w:rPr>
          <w:rFonts w:ascii="Arial" w:hAnsi="Arial" w:cs="Arial"/>
          <w:i/>
          <w:color w:val="000000"/>
          <w:sz w:val="18"/>
          <w:szCs w:val="18"/>
        </w:rPr>
        <w:t>monthly benefit</w:t>
      </w:r>
      <w:r w:rsidRPr="003633B2">
        <w:rPr>
          <w:rFonts w:ascii="Arial" w:hAnsi="Arial" w:cs="Arial"/>
          <w:color w:val="000000"/>
          <w:sz w:val="18"/>
          <w:szCs w:val="18"/>
        </w:rPr>
        <w:t xml:space="preserve"> to cover all or part of your rehabilitation expenses or the costs of a rehabilitation program.</w:t>
      </w:r>
    </w:p>
    <w:p w:rsidR="002104CD" w:rsidRPr="003633B2" w:rsidRDefault="002104CD" w:rsidP="00C478B8">
      <w:pPr>
        <w:pStyle w:val="ListParagraph"/>
        <w:numPr>
          <w:ilvl w:val="0"/>
          <w:numId w:val="41"/>
        </w:numPr>
        <w:autoSpaceDE w:val="0"/>
        <w:autoSpaceDN w:val="0"/>
        <w:adjustRightInd w:val="0"/>
        <w:spacing w:line="240" w:lineRule="auto"/>
        <w:rPr>
          <w:rFonts w:ascii="Arial" w:hAnsi="Arial" w:cs="Arial"/>
          <w:color w:val="000000"/>
          <w:sz w:val="18"/>
          <w:szCs w:val="18"/>
        </w:rPr>
      </w:pPr>
      <w:r w:rsidRPr="003633B2">
        <w:rPr>
          <w:rFonts w:ascii="Arial" w:hAnsi="Arial" w:cs="Arial"/>
          <w:color w:val="000000"/>
          <w:sz w:val="18"/>
          <w:szCs w:val="18"/>
        </w:rPr>
        <w:t xml:space="preserve">Accommodation benefit – reimburses accommodation costs of up to $250 per day for an </w:t>
      </w:r>
      <w:r w:rsidRPr="003633B2">
        <w:rPr>
          <w:rFonts w:ascii="Arial" w:hAnsi="Arial" w:cs="Arial"/>
          <w:i/>
          <w:color w:val="000000"/>
          <w:sz w:val="18"/>
          <w:szCs w:val="18"/>
        </w:rPr>
        <w:t>immediate family member</w:t>
      </w:r>
      <w:r w:rsidRPr="003633B2">
        <w:rPr>
          <w:rFonts w:ascii="Arial" w:hAnsi="Arial" w:cs="Arial"/>
          <w:color w:val="000000"/>
          <w:sz w:val="18"/>
          <w:szCs w:val="18"/>
        </w:rPr>
        <w:t xml:space="preserve"> to stay at a location 100km or more from their home to be by you</w:t>
      </w:r>
      <w:r w:rsidR="00362917">
        <w:rPr>
          <w:rFonts w:ascii="Arial" w:hAnsi="Arial" w:cs="Arial"/>
          <w:color w:val="000000"/>
          <w:sz w:val="18"/>
          <w:szCs w:val="18"/>
        </w:rPr>
        <w:t>r</w:t>
      </w:r>
      <w:r w:rsidRPr="003633B2">
        <w:rPr>
          <w:rFonts w:ascii="Arial" w:hAnsi="Arial" w:cs="Arial"/>
          <w:color w:val="000000"/>
          <w:sz w:val="18"/>
          <w:szCs w:val="18"/>
        </w:rPr>
        <w:t xml:space="preserve"> side while you are </w:t>
      </w:r>
      <w:r w:rsidRPr="003633B2">
        <w:rPr>
          <w:rFonts w:ascii="Arial" w:hAnsi="Arial" w:cs="Arial"/>
          <w:i/>
          <w:color w:val="000000"/>
          <w:sz w:val="18"/>
          <w:szCs w:val="18"/>
        </w:rPr>
        <w:t>totally disabled</w:t>
      </w:r>
      <w:r w:rsidRPr="003633B2">
        <w:rPr>
          <w:rFonts w:ascii="Arial" w:hAnsi="Arial" w:cs="Arial"/>
          <w:color w:val="000000"/>
          <w:sz w:val="18"/>
          <w:szCs w:val="18"/>
        </w:rPr>
        <w:t xml:space="preserve"> and confined to bed.</w:t>
      </w:r>
    </w:p>
    <w:p w:rsidR="002104CD" w:rsidRPr="003633B2" w:rsidRDefault="002104CD" w:rsidP="00C478B8">
      <w:pPr>
        <w:pStyle w:val="ListParagraph"/>
        <w:numPr>
          <w:ilvl w:val="0"/>
          <w:numId w:val="41"/>
        </w:numPr>
        <w:autoSpaceDE w:val="0"/>
        <w:autoSpaceDN w:val="0"/>
        <w:adjustRightInd w:val="0"/>
        <w:spacing w:line="240" w:lineRule="auto"/>
        <w:rPr>
          <w:rFonts w:ascii="Arial" w:hAnsi="Arial" w:cs="Arial"/>
          <w:color w:val="000000"/>
          <w:sz w:val="18"/>
          <w:szCs w:val="18"/>
        </w:rPr>
      </w:pPr>
      <w:r w:rsidRPr="003633B2">
        <w:rPr>
          <w:rFonts w:ascii="Arial" w:hAnsi="Arial" w:cs="Arial"/>
          <w:color w:val="000000"/>
          <w:sz w:val="18"/>
          <w:szCs w:val="18"/>
        </w:rPr>
        <w:t>Future Increases – allows you to increase your monthly insured amount without the need for medical assessment.</w:t>
      </w:r>
    </w:p>
    <w:p w:rsidR="002104CD" w:rsidRPr="003633B2" w:rsidRDefault="00442400" w:rsidP="003633B2">
      <w:pPr>
        <w:tabs>
          <w:tab w:val="num" w:pos="1440"/>
        </w:tabs>
        <w:autoSpaceDE w:val="0"/>
        <w:autoSpaceDN w:val="0"/>
        <w:adjustRightInd w:val="0"/>
        <w:spacing w:line="240" w:lineRule="auto"/>
        <w:ind w:left="360"/>
        <w:rPr>
          <w:rFonts w:ascii="Arial" w:hAnsi="Arial" w:cs="Arial"/>
          <w:color w:val="00B0F0"/>
          <w:sz w:val="18"/>
          <w:szCs w:val="18"/>
        </w:rPr>
      </w:pPr>
      <w:r>
        <w:rPr>
          <w:rFonts w:ascii="Arial" w:hAnsi="Arial" w:cs="Arial"/>
          <w:color w:val="00B0F0"/>
          <w:sz w:val="18"/>
          <w:szCs w:val="18"/>
        </w:rPr>
        <w:t>[the following bullet is o</w:t>
      </w:r>
      <w:r w:rsidR="002104CD" w:rsidRPr="003633B2">
        <w:rPr>
          <w:rFonts w:ascii="Arial" w:hAnsi="Arial" w:cs="Arial"/>
          <w:color w:val="00B0F0"/>
          <w:sz w:val="18"/>
          <w:szCs w:val="18"/>
        </w:rPr>
        <w:t>nly available to occupation classes 1E, 1L, 1M, and 1P]</w:t>
      </w:r>
    </w:p>
    <w:p w:rsidR="002104CD" w:rsidRPr="003633B2" w:rsidRDefault="002104CD" w:rsidP="0066132C">
      <w:pPr>
        <w:pStyle w:val="ListParagraph"/>
        <w:numPr>
          <w:ilvl w:val="0"/>
          <w:numId w:val="11"/>
        </w:numPr>
        <w:tabs>
          <w:tab w:val="num" w:pos="1440"/>
        </w:tabs>
        <w:autoSpaceDE w:val="0"/>
        <w:autoSpaceDN w:val="0"/>
        <w:adjustRightInd w:val="0"/>
        <w:spacing w:line="240" w:lineRule="auto"/>
        <w:ind w:right="-172"/>
        <w:rPr>
          <w:rFonts w:ascii="Arial" w:hAnsi="Arial" w:cs="Arial"/>
          <w:color w:val="000000"/>
          <w:sz w:val="18"/>
          <w:szCs w:val="18"/>
        </w:rPr>
      </w:pPr>
      <w:r w:rsidRPr="003633B2">
        <w:rPr>
          <w:rFonts w:ascii="Arial" w:hAnsi="Arial" w:cs="Arial"/>
          <w:color w:val="000000"/>
          <w:sz w:val="18"/>
          <w:szCs w:val="18"/>
        </w:rPr>
        <w:t>Cover Extension – allows you to continue your policy past its expiry when you turn 65 if you are still working.</w:t>
      </w:r>
    </w:p>
    <w:p w:rsidR="002104CD" w:rsidRPr="002104CD" w:rsidRDefault="002104CD" w:rsidP="0066132C">
      <w:pPr>
        <w:numPr>
          <w:ilvl w:val="0"/>
          <w:numId w:val="5"/>
        </w:numPr>
        <w:autoSpaceDE w:val="0"/>
        <w:autoSpaceDN w:val="0"/>
        <w:adjustRightInd w:val="0"/>
        <w:spacing w:line="240" w:lineRule="auto"/>
        <w:rPr>
          <w:rFonts w:ascii="Arial" w:hAnsi="Arial" w:cs="Arial"/>
          <w:color w:val="000000"/>
          <w:sz w:val="18"/>
          <w:szCs w:val="18"/>
        </w:rPr>
      </w:pPr>
      <w:r w:rsidRPr="002104CD">
        <w:rPr>
          <w:rFonts w:ascii="Arial" w:hAnsi="Arial" w:cs="Arial"/>
          <w:color w:val="000000"/>
          <w:sz w:val="18"/>
          <w:szCs w:val="18"/>
        </w:rPr>
        <w:t>Accident option – pays 1/30</w:t>
      </w:r>
      <w:r w:rsidRPr="002104CD">
        <w:rPr>
          <w:rFonts w:ascii="Arial" w:hAnsi="Arial" w:cs="Arial"/>
          <w:color w:val="000000"/>
          <w:sz w:val="18"/>
          <w:szCs w:val="18"/>
          <w:vertAlign w:val="superscript"/>
        </w:rPr>
        <w:t>th</w:t>
      </w:r>
      <w:r w:rsidRPr="002104CD">
        <w:rPr>
          <w:rFonts w:ascii="Arial" w:hAnsi="Arial" w:cs="Arial"/>
          <w:color w:val="000000"/>
          <w:sz w:val="18"/>
          <w:szCs w:val="18"/>
        </w:rPr>
        <w:t xml:space="preserve"> of the </w:t>
      </w:r>
      <w:r w:rsidRPr="002104CD">
        <w:rPr>
          <w:rFonts w:ascii="Arial" w:hAnsi="Arial" w:cs="Arial"/>
          <w:i/>
          <w:color w:val="000000"/>
          <w:sz w:val="18"/>
          <w:szCs w:val="18"/>
        </w:rPr>
        <w:t>monthly benefit</w:t>
      </w:r>
      <w:r w:rsidRPr="002104CD">
        <w:rPr>
          <w:rFonts w:ascii="Arial" w:hAnsi="Arial" w:cs="Arial"/>
          <w:color w:val="000000"/>
          <w:sz w:val="18"/>
          <w:szCs w:val="18"/>
        </w:rPr>
        <w:t xml:space="preserve"> for each day you are </w:t>
      </w:r>
      <w:r w:rsidRPr="002104CD">
        <w:rPr>
          <w:rFonts w:ascii="Arial" w:hAnsi="Arial" w:cs="Arial"/>
          <w:i/>
          <w:color w:val="000000"/>
          <w:sz w:val="18"/>
          <w:szCs w:val="18"/>
        </w:rPr>
        <w:t>totally disabled</w:t>
      </w:r>
      <w:r w:rsidRPr="002104CD">
        <w:rPr>
          <w:rFonts w:ascii="Arial" w:hAnsi="Arial" w:cs="Arial"/>
          <w:color w:val="000000"/>
          <w:sz w:val="18"/>
          <w:szCs w:val="18"/>
        </w:rPr>
        <w:t xml:space="preserve"> if you are disabled due to an accident for four days or more during the waiting period.</w:t>
      </w:r>
    </w:p>
    <w:p w:rsidR="002104CD" w:rsidRPr="002104CD" w:rsidRDefault="002104CD" w:rsidP="00027CB8">
      <w:pPr>
        <w:numPr>
          <w:ilvl w:val="0"/>
          <w:numId w:val="5"/>
        </w:numPr>
        <w:autoSpaceDE w:val="0"/>
        <w:autoSpaceDN w:val="0"/>
        <w:adjustRightInd w:val="0"/>
        <w:spacing w:line="240" w:lineRule="auto"/>
        <w:ind w:right="-172"/>
        <w:rPr>
          <w:rFonts w:ascii="Arial" w:hAnsi="Arial" w:cs="Arial"/>
          <w:color w:val="000000"/>
          <w:sz w:val="18"/>
          <w:szCs w:val="18"/>
        </w:rPr>
      </w:pPr>
      <w:r w:rsidRPr="002104CD">
        <w:rPr>
          <w:rFonts w:ascii="Arial" w:hAnsi="Arial" w:cs="Arial"/>
          <w:color w:val="000000"/>
          <w:sz w:val="18"/>
          <w:szCs w:val="18"/>
        </w:rPr>
        <w:t xml:space="preserve">Claims Escalation option – each policy anniversary while you are on claim, this feature will increase your </w:t>
      </w:r>
      <w:r w:rsidRPr="002104CD">
        <w:rPr>
          <w:rFonts w:ascii="Arial" w:hAnsi="Arial" w:cs="Arial"/>
          <w:i/>
          <w:color w:val="000000"/>
          <w:sz w:val="18"/>
          <w:szCs w:val="18"/>
        </w:rPr>
        <w:t>monthly benefit</w:t>
      </w:r>
      <w:r w:rsidRPr="002104CD">
        <w:rPr>
          <w:rFonts w:ascii="Arial" w:hAnsi="Arial" w:cs="Arial"/>
          <w:color w:val="000000"/>
          <w:sz w:val="18"/>
          <w:szCs w:val="18"/>
        </w:rPr>
        <w:t xml:space="preserve"> by the </w:t>
      </w:r>
      <w:r w:rsidRPr="002104CD">
        <w:rPr>
          <w:rFonts w:ascii="Arial" w:hAnsi="Arial" w:cs="Arial"/>
          <w:i/>
          <w:color w:val="000000"/>
          <w:sz w:val="18"/>
          <w:szCs w:val="18"/>
        </w:rPr>
        <w:t>consumer price index</w:t>
      </w:r>
      <w:r w:rsidRPr="002104CD">
        <w:rPr>
          <w:rFonts w:ascii="Arial" w:hAnsi="Arial" w:cs="Arial"/>
          <w:color w:val="000000"/>
          <w:sz w:val="18"/>
          <w:szCs w:val="18"/>
        </w:rPr>
        <w:t xml:space="preserve"> figure to ensure that your benefits retain their value against inflation.</w:t>
      </w:r>
    </w:p>
    <w:p w:rsidR="002104CD" w:rsidRPr="002104CD" w:rsidRDefault="002104CD" w:rsidP="00D72B8C">
      <w:pPr>
        <w:numPr>
          <w:ilvl w:val="0"/>
          <w:numId w:val="5"/>
        </w:numPr>
        <w:autoSpaceDE w:val="0"/>
        <w:autoSpaceDN w:val="0"/>
        <w:adjustRightInd w:val="0"/>
        <w:spacing w:line="240" w:lineRule="auto"/>
        <w:ind w:right="-314"/>
        <w:rPr>
          <w:rFonts w:ascii="Arial" w:hAnsi="Arial" w:cs="Arial"/>
          <w:color w:val="000000"/>
          <w:sz w:val="18"/>
          <w:szCs w:val="18"/>
        </w:rPr>
      </w:pPr>
      <w:r w:rsidRPr="002104CD">
        <w:rPr>
          <w:rFonts w:ascii="Arial" w:hAnsi="Arial" w:cs="Arial"/>
          <w:color w:val="000000"/>
          <w:sz w:val="18"/>
          <w:szCs w:val="18"/>
        </w:rPr>
        <w:t xml:space="preserve">Superannuation Cover option – allows you to insure a higher proportion of your superannuation contributions than is typically available so that if you become </w:t>
      </w:r>
      <w:r w:rsidRPr="002104CD">
        <w:rPr>
          <w:rFonts w:ascii="Arial" w:hAnsi="Arial" w:cs="Arial"/>
          <w:i/>
          <w:color w:val="000000"/>
          <w:sz w:val="18"/>
          <w:szCs w:val="18"/>
        </w:rPr>
        <w:t>disabled</w:t>
      </w:r>
      <w:r w:rsidRPr="002104CD">
        <w:rPr>
          <w:rFonts w:ascii="Arial" w:hAnsi="Arial" w:cs="Arial"/>
          <w:color w:val="000000"/>
          <w:sz w:val="18"/>
          <w:szCs w:val="18"/>
        </w:rPr>
        <w:t xml:space="preserve"> they will continue to be paid in</w:t>
      </w:r>
      <w:r w:rsidR="003633B2">
        <w:rPr>
          <w:rFonts w:ascii="Arial" w:hAnsi="Arial" w:cs="Arial"/>
          <w:color w:val="000000"/>
          <w:sz w:val="18"/>
          <w:szCs w:val="18"/>
        </w:rPr>
        <w:t>to your superannuation account.</w:t>
      </w:r>
    </w:p>
    <w:p w:rsidR="002104CD" w:rsidRPr="002104CD" w:rsidRDefault="002104CD" w:rsidP="0066132C">
      <w:pPr>
        <w:numPr>
          <w:ilvl w:val="0"/>
          <w:numId w:val="5"/>
        </w:numPr>
        <w:autoSpaceDE w:val="0"/>
        <w:autoSpaceDN w:val="0"/>
        <w:adjustRightInd w:val="0"/>
        <w:spacing w:line="240" w:lineRule="auto"/>
        <w:rPr>
          <w:rFonts w:ascii="Arial" w:hAnsi="Arial" w:cs="Arial"/>
          <w:color w:val="000000"/>
          <w:sz w:val="18"/>
          <w:szCs w:val="18"/>
        </w:rPr>
      </w:pPr>
      <w:r w:rsidRPr="002104CD">
        <w:rPr>
          <w:rFonts w:ascii="Arial" w:hAnsi="Arial" w:cs="Arial"/>
          <w:color w:val="000000"/>
          <w:sz w:val="18"/>
          <w:szCs w:val="18"/>
        </w:rPr>
        <w:t xml:space="preserve">TPD Commutation option – gives you the option to elect a lump sum payment in place of </w:t>
      </w:r>
      <w:r w:rsidRPr="002104CD">
        <w:rPr>
          <w:rFonts w:ascii="Arial" w:hAnsi="Arial" w:cs="Arial"/>
          <w:i/>
          <w:color w:val="000000"/>
          <w:sz w:val="18"/>
          <w:szCs w:val="18"/>
        </w:rPr>
        <w:t>monthly benefit</w:t>
      </w:r>
      <w:r w:rsidRPr="002104CD">
        <w:rPr>
          <w:rFonts w:ascii="Arial" w:hAnsi="Arial" w:cs="Arial"/>
          <w:color w:val="000000"/>
          <w:sz w:val="18"/>
          <w:szCs w:val="18"/>
        </w:rPr>
        <w:t xml:space="preserve"> payments if you meet the Any Occupation definition of TPD.</w:t>
      </w:r>
    </w:p>
    <w:p w:rsidR="002104CD" w:rsidRPr="002104CD" w:rsidRDefault="002104CD" w:rsidP="0066132C">
      <w:pPr>
        <w:numPr>
          <w:ilvl w:val="0"/>
          <w:numId w:val="5"/>
        </w:numPr>
        <w:autoSpaceDE w:val="0"/>
        <w:autoSpaceDN w:val="0"/>
        <w:adjustRightInd w:val="0"/>
        <w:spacing w:line="240" w:lineRule="auto"/>
        <w:rPr>
          <w:rFonts w:ascii="Arial" w:hAnsi="Arial" w:cs="Arial"/>
          <w:color w:val="000000"/>
          <w:sz w:val="18"/>
          <w:szCs w:val="18"/>
        </w:rPr>
      </w:pPr>
      <w:r w:rsidRPr="002104CD">
        <w:rPr>
          <w:rFonts w:ascii="Arial" w:hAnsi="Arial" w:cs="Arial"/>
          <w:color w:val="000000"/>
          <w:sz w:val="18"/>
          <w:szCs w:val="18"/>
        </w:rPr>
        <w:t xml:space="preserve">Booster option – increases your </w:t>
      </w:r>
      <w:r w:rsidRPr="002104CD">
        <w:rPr>
          <w:rFonts w:ascii="Arial" w:hAnsi="Arial" w:cs="Arial"/>
          <w:i/>
          <w:color w:val="000000"/>
          <w:sz w:val="18"/>
          <w:szCs w:val="18"/>
        </w:rPr>
        <w:t>monthly benefit</w:t>
      </w:r>
      <w:r w:rsidRPr="002104CD">
        <w:rPr>
          <w:rFonts w:ascii="Arial" w:hAnsi="Arial" w:cs="Arial"/>
          <w:color w:val="000000"/>
          <w:sz w:val="18"/>
          <w:szCs w:val="18"/>
        </w:rPr>
        <w:t xml:space="preserve"> by 33 per cent for the first 24 monthly claim payments if you meet the Any Occupation definition of TPD.</w:t>
      </w:r>
    </w:p>
    <w:p w:rsidR="002104CD" w:rsidRDefault="002104CD" w:rsidP="002104CD">
      <w:pPr>
        <w:autoSpaceDE w:val="0"/>
        <w:autoSpaceDN w:val="0"/>
        <w:adjustRightInd w:val="0"/>
        <w:spacing w:line="240" w:lineRule="auto"/>
        <w:rPr>
          <w:rFonts w:ascii="Arial" w:hAnsi="Arial" w:cs="Arial"/>
          <w:color w:val="000000"/>
          <w:sz w:val="16"/>
          <w:szCs w:val="18"/>
        </w:rPr>
      </w:pPr>
    </w:p>
    <w:p w:rsidR="00027CB8" w:rsidRPr="00210CE3" w:rsidRDefault="00027CB8" w:rsidP="00027CB8">
      <w:pPr>
        <w:spacing w:line="240" w:lineRule="auto"/>
        <w:rPr>
          <w:rFonts w:ascii="Arial" w:eastAsia="Times New Roman" w:hAnsi="Arial"/>
          <w:color w:val="00B0F0"/>
          <w:sz w:val="18"/>
          <w:szCs w:val="18"/>
          <w:lang w:eastAsia="en-US"/>
        </w:rPr>
      </w:pPr>
      <w:r>
        <w:rPr>
          <w:rFonts w:ascii="Arial" w:eastAsia="Times New Roman" w:hAnsi="Arial"/>
          <w:color w:val="00B0F0"/>
          <w:sz w:val="18"/>
          <w:szCs w:val="18"/>
          <w:lang w:eastAsia="en-US"/>
        </w:rPr>
        <w:t>[d</w:t>
      </w:r>
      <w:r w:rsidRPr="00210CE3">
        <w:rPr>
          <w:rFonts w:ascii="Arial" w:eastAsia="Times New Roman" w:hAnsi="Arial"/>
          <w:color w:val="00B0F0"/>
          <w:sz w:val="18"/>
          <w:szCs w:val="18"/>
          <w:lang w:eastAsia="en-US"/>
        </w:rPr>
        <w:t>elete</w:t>
      </w:r>
      <w:r>
        <w:rPr>
          <w:rFonts w:ascii="Arial" w:eastAsia="Times New Roman" w:hAnsi="Arial"/>
          <w:color w:val="00B0F0"/>
          <w:sz w:val="18"/>
          <w:szCs w:val="18"/>
          <w:lang w:eastAsia="en-US"/>
        </w:rPr>
        <w:t xml:space="preserve"> the following section </w:t>
      </w:r>
      <w:r w:rsidRPr="00210CE3">
        <w:rPr>
          <w:rFonts w:ascii="Arial" w:eastAsia="Times New Roman" w:hAnsi="Arial"/>
          <w:color w:val="00B0F0"/>
          <w:sz w:val="18"/>
          <w:szCs w:val="18"/>
          <w:lang w:eastAsia="en-US"/>
        </w:rPr>
        <w:t xml:space="preserve">if cover is </w:t>
      </w:r>
      <w:r>
        <w:rPr>
          <w:rFonts w:ascii="Arial" w:eastAsia="Times New Roman" w:hAnsi="Arial"/>
          <w:color w:val="00B0F0"/>
          <w:sz w:val="18"/>
          <w:szCs w:val="18"/>
          <w:lang w:eastAsia="en-US"/>
        </w:rPr>
        <w:t xml:space="preserve">not </w:t>
      </w:r>
      <w:r w:rsidRPr="00210CE3">
        <w:rPr>
          <w:rFonts w:ascii="Arial" w:eastAsia="Times New Roman" w:hAnsi="Arial"/>
          <w:color w:val="00B0F0"/>
          <w:sz w:val="18"/>
          <w:szCs w:val="18"/>
          <w:lang w:eastAsia="en-US"/>
        </w:rPr>
        <w:t xml:space="preserve">held </w:t>
      </w:r>
      <w:r>
        <w:rPr>
          <w:rFonts w:ascii="Arial" w:eastAsia="Times New Roman" w:hAnsi="Arial"/>
          <w:color w:val="00B0F0"/>
          <w:sz w:val="18"/>
          <w:szCs w:val="18"/>
          <w:lang w:eastAsia="en-US"/>
        </w:rPr>
        <w:t>under</w:t>
      </w:r>
      <w:r w:rsidRPr="00210CE3">
        <w:rPr>
          <w:rFonts w:ascii="Arial" w:eastAsia="Times New Roman" w:hAnsi="Arial"/>
          <w:color w:val="00B0F0"/>
          <w:sz w:val="18"/>
          <w:szCs w:val="18"/>
          <w:lang w:eastAsia="en-US"/>
        </w:rPr>
        <w:t xml:space="preserve"> </w:t>
      </w:r>
      <w:r>
        <w:rPr>
          <w:rFonts w:ascii="Arial" w:eastAsia="Times New Roman" w:hAnsi="Arial"/>
          <w:color w:val="00B0F0"/>
          <w:sz w:val="18"/>
          <w:szCs w:val="18"/>
          <w:lang w:eastAsia="en-US"/>
        </w:rPr>
        <w:t>s</w:t>
      </w:r>
      <w:r w:rsidRPr="00210CE3">
        <w:rPr>
          <w:rFonts w:ascii="Arial" w:eastAsia="Times New Roman" w:hAnsi="Arial"/>
          <w:color w:val="00B0F0"/>
          <w:sz w:val="18"/>
          <w:szCs w:val="18"/>
          <w:lang w:eastAsia="en-US"/>
        </w:rPr>
        <w:t>uperannuation]</w:t>
      </w:r>
    </w:p>
    <w:p w:rsidR="002104CD" w:rsidRPr="00703FBE" w:rsidRDefault="003633B2" w:rsidP="002104CD">
      <w:pPr>
        <w:autoSpaceDE w:val="0"/>
        <w:autoSpaceDN w:val="0"/>
        <w:adjustRightInd w:val="0"/>
        <w:spacing w:line="240" w:lineRule="auto"/>
        <w:rPr>
          <w:rFonts w:ascii="Arial" w:hAnsi="Arial" w:cs="Arial"/>
          <w:color w:val="3333FF"/>
          <w:sz w:val="20"/>
          <w:szCs w:val="18"/>
        </w:rPr>
      </w:pPr>
      <w:r w:rsidRPr="00703FBE">
        <w:rPr>
          <w:rFonts w:ascii="Arial" w:hAnsi="Arial" w:cs="Arial"/>
          <w:color w:val="3333FF"/>
          <w:sz w:val="20"/>
          <w:szCs w:val="18"/>
        </w:rPr>
        <w:t>Superannuation Ownership</w:t>
      </w:r>
    </w:p>
    <w:p w:rsidR="002104CD" w:rsidRPr="002104CD" w:rsidRDefault="002104CD" w:rsidP="0066132C">
      <w:pPr>
        <w:numPr>
          <w:ilvl w:val="0"/>
          <w:numId w:val="5"/>
        </w:numPr>
        <w:autoSpaceDE w:val="0"/>
        <w:autoSpaceDN w:val="0"/>
        <w:adjustRightInd w:val="0"/>
        <w:spacing w:line="240" w:lineRule="auto"/>
        <w:rPr>
          <w:rFonts w:ascii="Arial" w:hAnsi="Arial" w:cs="Arial"/>
          <w:color w:val="000000"/>
          <w:sz w:val="18"/>
          <w:szCs w:val="18"/>
        </w:rPr>
      </w:pPr>
      <w:r w:rsidRPr="002104CD">
        <w:rPr>
          <w:rFonts w:ascii="Arial" w:hAnsi="Arial" w:cs="Arial"/>
          <w:color w:val="000000"/>
          <w:sz w:val="18"/>
          <w:szCs w:val="18"/>
        </w:rPr>
        <w:t xml:space="preserve">If your Disability Income cover is to be owned by a superannuation fund, your cover will be issued as two separate Disability Income polices linked to each other under the Superannuation Optimiser structure. </w:t>
      </w:r>
    </w:p>
    <w:p w:rsidR="002104CD" w:rsidRPr="002104CD" w:rsidRDefault="002104CD" w:rsidP="0066132C">
      <w:pPr>
        <w:numPr>
          <w:ilvl w:val="0"/>
          <w:numId w:val="5"/>
        </w:numPr>
        <w:autoSpaceDE w:val="0"/>
        <w:autoSpaceDN w:val="0"/>
        <w:adjustRightInd w:val="0"/>
        <w:spacing w:line="240" w:lineRule="auto"/>
        <w:rPr>
          <w:rFonts w:ascii="Arial" w:hAnsi="Arial" w:cs="Arial"/>
          <w:color w:val="000000"/>
          <w:sz w:val="18"/>
          <w:szCs w:val="18"/>
        </w:rPr>
      </w:pPr>
      <w:r w:rsidRPr="002104CD">
        <w:rPr>
          <w:rFonts w:ascii="Arial" w:hAnsi="Arial" w:cs="Arial"/>
          <w:color w:val="000000"/>
          <w:sz w:val="18"/>
          <w:szCs w:val="18"/>
        </w:rPr>
        <w:t>One policy will be owned by a trustee of a superannuation fund and the Disability Income benefits held under this policy are restricted to ensure any payments as a result of a disability will be consistent with the superannuation law payment rules.</w:t>
      </w:r>
    </w:p>
    <w:p w:rsidR="002104CD" w:rsidRPr="002104CD" w:rsidRDefault="002104CD" w:rsidP="0066132C">
      <w:pPr>
        <w:numPr>
          <w:ilvl w:val="0"/>
          <w:numId w:val="5"/>
        </w:numPr>
        <w:autoSpaceDE w:val="0"/>
        <w:autoSpaceDN w:val="0"/>
        <w:adjustRightInd w:val="0"/>
        <w:spacing w:line="240" w:lineRule="auto"/>
        <w:rPr>
          <w:rFonts w:ascii="Arial" w:hAnsi="Arial" w:cs="Arial"/>
          <w:color w:val="000000"/>
          <w:sz w:val="18"/>
          <w:szCs w:val="18"/>
        </w:rPr>
      </w:pPr>
      <w:r w:rsidRPr="002104CD">
        <w:rPr>
          <w:rFonts w:ascii="Arial" w:hAnsi="Arial" w:cs="Arial"/>
          <w:color w:val="000000"/>
          <w:sz w:val="18"/>
          <w:szCs w:val="18"/>
        </w:rPr>
        <w:t>The remainder of the Disability Income benefits which would otherwise be available under Disability Income will be provided under a policy issued outside superannuation (referred to as the non-superannuation policy).</w:t>
      </w:r>
    </w:p>
    <w:p w:rsidR="002104CD" w:rsidRPr="0066132C" w:rsidRDefault="002104CD" w:rsidP="003633B2">
      <w:pPr>
        <w:autoSpaceDE w:val="0"/>
        <w:autoSpaceDN w:val="0"/>
        <w:adjustRightInd w:val="0"/>
        <w:spacing w:line="240" w:lineRule="auto"/>
        <w:rPr>
          <w:rFonts w:ascii="Arial" w:hAnsi="Arial" w:cs="Arial"/>
          <w:color w:val="000000"/>
          <w:sz w:val="16"/>
          <w:szCs w:val="18"/>
        </w:rPr>
      </w:pPr>
    </w:p>
    <w:p w:rsidR="002104CD" w:rsidRPr="003633B2" w:rsidRDefault="00442400" w:rsidP="002104CD">
      <w:pPr>
        <w:autoSpaceDE w:val="0"/>
        <w:autoSpaceDN w:val="0"/>
        <w:adjustRightInd w:val="0"/>
        <w:spacing w:line="240" w:lineRule="auto"/>
        <w:rPr>
          <w:rFonts w:ascii="Arial" w:hAnsi="Arial" w:cs="Arial"/>
          <w:color w:val="00B0F0"/>
          <w:sz w:val="18"/>
          <w:szCs w:val="18"/>
        </w:rPr>
      </w:pPr>
      <w:r>
        <w:rPr>
          <w:rFonts w:ascii="Arial" w:hAnsi="Arial" w:cs="Arial"/>
          <w:color w:val="00B0F0"/>
          <w:sz w:val="18"/>
          <w:szCs w:val="18"/>
        </w:rPr>
        <w:t>[d</w:t>
      </w:r>
      <w:r w:rsidR="002104CD" w:rsidRPr="003633B2">
        <w:rPr>
          <w:rFonts w:ascii="Arial" w:hAnsi="Arial" w:cs="Arial"/>
          <w:color w:val="00B0F0"/>
          <w:sz w:val="18"/>
          <w:szCs w:val="18"/>
        </w:rPr>
        <w:t xml:space="preserve">elete </w:t>
      </w:r>
      <w:r w:rsidR="0097103E">
        <w:rPr>
          <w:rFonts w:ascii="Arial" w:hAnsi="Arial" w:cs="Arial"/>
          <w:color w:val="00B0F0"/>
          <w:sz w:val="18"/>
          <w:szCs w:val="18"/>
        </w:rPr>
        <w:t xml:space="preserve">the following </w:t>
      </w:r>
      <w:r w:rsidR="002104CD" w:rsidRPr="003633B2">
        <w:rPr>
          <w:rFonts w:ascii="Arial" w:hAnsi="Arial" w:cs="Arial"/>
          <w:color w:val="00B0F0"/>
          <w:sz w:val="18"/>
          <w:szCs w:val="18"/>
        </w:rPr>
        <w:t xml:space="preserve">if cover is held </w:t>
      </w:r>
      <w:r>
        <w:rPr>
          <w:rFonts w:ascii="Arial" w:hAnsi="Arial" w:cs="Arial"/>
          <w:color w:val="00B0F0"/>
          <w:sz w:val="18"/>
          <w:szCs w:val="18"/>
        </w:rPr>
        <w:t>under</w:t>
      </w:r>
      <w:r w:rsidR="002104CD" w:rsidRPr="003633B2">
        <w:rPr>
          <w:rFonts w:ascii="Arial" w:hAnsi="Arial" w:cs="Arial"/>
          <w:color w:val="00B0F0"/>
          <w:sz w:val="18"/>
          <w:szCs w:val="18"/>
        </w:rPr>
        <w:t xml:space="preserve"> </w:t>
      </w:r>
      <w:r w:rsidR="0097103E">
        <w:rPr>
          <w:rFonts w:ascii="Arial" w:hAnsi="Arial" w:cs="Arial"/>
          <w:color w:val="00B0F0"/>
          <w:sz w:val="18"/>
          <w:szCs w:val="18"/>
        </w:rPr>
        <w:t>s</w:t>
      </w:r>
      <w:r w:rsidR="002104CD" w:rsidRPr="003633B2">
        <w:rPr>
          <w:rFonts w:ascii="Arial" w:hAnsi="Arial" w:cs="Arial"/>
          <w:color w:val="00B0F0"/>
          <w:sz w:val="18"/>
          <w:szCs w:val="18"/>
        </w:rPr>
        <w:t>uperannuation]</w:t>
      </w:r>
    </w:p>
    <w:p w:rsidR="002104CD" w:rsidRPr="00703FBE" w:rsidRDefault="002104CD" w:rsidP="003633B2">
      <w:pPr>
        <w:autoSpaceDE w:val="0"/>
        <w:autoSpaceDN w:val="0"/>
        <w:adjustRightInd w:val="0"/>
        <w:spacing w:line="240" w:lineRule="auto"/>
        <w:rPr>
          <w:rFonts w:ascii="Arial" w:hAnsi="Arial" w:cs="Arial"/>
          <w:color w:val="3333FF"/>
          <w:sz w:val="20"/>
          <w:szCs w:val="18"/>
        </w:rPr>
      </w:pPr>
      <w:r w:rsidRPr="00703FBE">
        <w:rPr>
          <w:rFonts w:ascii="Arial" w:hAnsi="Arial" w:cs="Arial"/>
          <w:color w:val="3333FF"/>
          <w:sz w:val="20"/>
          <w:szCs w:val="18"/>
        </w:rPr>
        <w:t>Payment of benefits – non-superannuation</w:t>
      </w:r>
    </w:p>
    <w:p w:rsidR="002104CD" w:rsidRPr="002104CD" w:rsidRDefault="002104CD" w:rsidP="0066132C">
      <w:pPr>
        <w:numPr>
          <w:ilvl w:val="0"/>
          <w:numId w:val="5"/>
        </w:numPr>
        <w:autoSpaceDE w:val="0"/>
        <w:autoSpaceDN w:val="0"/>
        <w:adjustRightInd w:val="0"/>
        <w:spacing w:line="240" w:lineRule="auto"/>
        <w:rPr>
          <w:rFonts w:ascii="Arial" w:hAnsi="Arial" w:cs="Arial"/>
          <w:color w:val="000000"/>
          <w:sz w:val="18"/>
          <w:szCs w:val="18"/>
        </w:rPr>
      </w:pPr>
      <w:r w:rsidRPr="002104CD">
        <w:rPr>
          <w:rFonts w:ascii="Arial" w:hAnsi="Arial" w:cs="Arial"/>
          <w:color w:val="000000"/>
          <w:sz w:val="18"/>
          <w:szCs w:val="18"/>
        </w:rPr>
        <w:t xml:space="preserve">Benefits payable under a Disability Income policy held outside superannuation will generally be paid to the policy owner. </w:t>
      </w:r>
    </w:p>
    <w:p w:rsidR="00D70B49" w:rsidRPr="0066132C" w:rsidRDefault="00D70B49" w:rsidP="00D70B49">
      <w:pPr>
        <w:autoSpaceDE w:val="0"/>
        <w:autoSpaceDN w:val="0"/>
        <w:adjustRightInd w:val="0"/>
        <w:spacing w:line="240" w:lineRule="auto"/>
        <w:rPr>
          <w:rFonts w:ascii="Arial" w:hAnsi="Arial" w:cs="Arial"/>
          <w:sz w:val="16"/>
          <w:szCs w:val="18"/>
        </w:rPr>
      </w:pPr>
    </w:p>
    <w:p w:rsidR="002104CD" w:rsidRPr="003633B2" w:rsidRDefault="002104CD" w:rsidP="003633B2">
      <w:pPr>
        <w:autoSpaceDE w:val="0"/>
        <w:autoSpaceDN w:val="0"/>
        <w:adjustRightInd w:val="0"/>
        <w:spacing w:line="240" w:lineRule="auto"/>
        <w:rPr>
          <w:rFonts w:ascii="Arial" w:hAnsi="Arial" w:cs="Arial"/>
          <w:color w:val="00B0F0"/>
          <w:sz w:val="18"/>
          <w:szCs w:val="18"/>
        </w:rPr>
      </w:pPr>
      <w:r w:rsidRPr="003633B2">
        <w:rPr>
          <w:rFonts w:ascii="Arial" w:hAnsi="Arial" w:cs="Arial"/>
          <w:color w:val="00B0F0"/>
          <w:sz w:val="18"/>
          <w:szCs w:val="18"/>
        </w:rPr>
        <w:t>[</w:t>
      </w:r>
      <w:r w:rsidR="00442400">
        <w:rPr>
          <w:rFonts w:ascii="Arial" w:hAnsi="Arial" w:cs="Arial"/>
          <w:color w:val="00B0F0"/>
          <w:sz w:val="18"/>
          <w:szCs w:val="18"/>
        </w:rPr>
        <w:t>d</w:t>
      </w:r>
      <w:r w:rsidRPr="003633B2">
        <w:rPr>
          <w:rFonts w:ascii="Arial" w:hAnsi="Arial" w:cs="Arial"/>
          <w:color w:val="00B0F0"/>
          <w:sz w:val="18"/>
          <w:szCs w:val="18"/>
        </w:rPr>
        <w:t xml:space="preserve">elete </w:t>
      </w:r>
      <w:r w:rsidR="0097103E">
        <w:rPr>
          <w:rFonts w:ascii="Arial" w:hAnsi="Arial" w:cs="Arial"/>
          <w:color w:val="00B0F0"/>
          <w:sz w:val="18"/>
          <w:szCs w:val="18"/>
        </w:rPr>
        <w:t xml:space="preserve">the following </w:t>
      </w:r>
      <w:r w:rsidRPr="003633B2">
        <w:rPr>
          <w:rFonts w:ascii="Arial" w:hAnsi="Arial" w:cs="Arial"/>
          <w:color w:val="00B0F0"/>
          <w:sz w:val="18"/>
          <w:szCs w:val="18"/>
        </w:rPr>
        <w:t xml:space="preserve">if cover is not held </w:t>
      </w:r>
      <w:r w:rsidR="00442400">
        <w:rPr>
          <w:rFonts w:ascii="Arial" w:hAnsi="Arial" w:cs="Arial"/>
          <w:color w:val="00B0F0"/>
          <w:sz w:val="18"/>
          <w:szCs w:val="18"/>
        </w:rPr>
        <w:t>under</w:t>
      </w:r>
      <w:r w:rsidR="003633B2">
        <w:rPr>
          <w:rFonts w:ascii="Arial" w:hAnsi="Arial" w:cs="Arial"/>
          <w:color w:val="00B0F0"/>
          <w:sz w:val="18"/>
          <w:szCs w:val="18"/>
        </w:rPr>
        <w:t xml:space="preserve"> superannuation]</w:t>
      </w:r>
    </w:p>
    <w:p w:rsidR="002104CD" w:rsidRPr="00703FBE" w:rsidRDefault="002104CD" w:rsidP="003633B2">
      <w:pPr>
        <w:autoSpaceDE w:val="0"/>
        <w:autoSpaceDN w:val="0"/>
        <w:adjustRightInd w:val="0"/>
        <w:spacing w:line="240" w:lineRule="auto"/>
        <w:rPr>
          <w:rFonts w:ascii="Arial" w:hAnsi="Arial" w:cs="Arial"/>
          <w:color w:val="3333FF"/>
          <w:sz w:val="20"/>
          <w:szCs w:val="18"/>
        </w:rPr>
      </w:pPr>
      <w:r w:rsidRPr="00703FBE">
        <w:rPr>
          <w:rFonts w:ascii="Arial" w:hAnsi="Arial" w:cs="Arial"/>
          <w:color w:val="3333FF"/>
          <w:sz w:val="20"/>
          <w:szCs w:val="18"/>
        </w:rPr>
        <w:t>Payment of b</w:t>
      </w:r>
      <w:r w:rsidR="0066132C" w:rsidRPr="00703FBE">
        <w:rPr>
          <w:rFonts w:ascii="Arial" w:hAnsi="Arial" w:cs="Arial"/>
          <w:color w:val="3333FF"/>
          <w:sz w:val="20"/>
          <w:szCs w:val="18"/>
        </w:rPr>
        <w:t>enefits – within superannuation</w:t>
      </w:r>
    </w:p>
    <w:p w:rsidR="002104CD" w:rsidRPr="002104CD" w:rsidRDefault="002104CD" w:rsidP="0066132C">
      <w:pPr>
        <w:numPr>
          <w:ilvl w:val="0"/>
          <w:numId w:val="5"/>
        </w:numPr>
        <w:autoSpaceDE w:val="0"/>
        <w:autoSpaceDN w:val="0"/>
        <w:adjustRightInd w:val="0"/>
        <w:spacing w:line="240" w:lineRule="auto"/>
        <w:rPr>
          <w:rFonts w:ascii="Arial" w:hAnsi="Arial" w:cs="Arial"/>
          <w:color w:val="000000"/>
          <w:sz w:val="18"/>
          <w:szCs w:val="18"/>
        </w:rPr>
      </w:pPr>
      <w:r w:rsidRPr="002104CD">
        <w:rPr>
          <w:rFonts w:ascii="Arial" w:hAnsi="Arial" w:cs="Arial"/>
          <w:color w:val="000000"/>
          <w:sz w:val="18"/>
          <w:szCs w:val="18"/>
        </w:rPr>
        <w:t xml:space="preserve">Benefits payable under a Disability Income policy held within </w:t>
      </w:r>
      <w:r w:rsidR="0097103E">
        <w:rPr>
          <w:rFonts w:ascii="Arial" w:hAnsi="Arial" w:cs="Arial"/>
          <w:color w:val="000000"/>
          <w:sz w:val="18"/>
          <w:szCs w:val="18"/>
        </w:rPr>
        <w:t>s</w:t>
      </w:r>
      <w:r w:rsidRPr="002104CD">
        <w:rPr>
          <w:rFonts w:ascii="Arial" w:hAnsi="Arial" w:cs="Arial"/>
          <w:color w:val="000000"/>
          <w:sz w:val="18"/>
          <w:szCs w:val="18"/>
        </w:rPr>
        <w:t>uperannuation will be paid to the Trustee of the fund. The claim proceeds will then generally be payable to you</w:t>
      </w:r>
      <w:r w:rsidR="0097103E">
        <w:rPr>
          <w:rFonts w:ascii="Arial" w:hAnsi="Arial" w:cs="Arial"/>
          <w:color w:val="000000"/>
          <w:sz w:val="18"/>
          <w:szCs w:val="18"/>
        </w:rPr>
        <w:t xml:space="preserve">, </w:t>
      </w:r>
      <w:r w:rsidRPr="002104CD">
        <w:rPr>
          <w:rFonts w:ascii="Arial" w:hAnsi="Arial" w:cs="Arial"/>
          <w:color w:val="000000"/>
          <w:sz w:val="18"/>
          <w:szCs w:val="18"/>
        </w:rPr>
        <w:t>providing a superannuation law condition of release is met.</w:t>
      </w:r>
    </w:p>
    <w:p w:rsidR="002104CD" w:rsidRPr="002104CD" w:rsidRDefault="002104CD" w:rsidP="0066132C">
      <w:pPr>
        <w:numPr>
          <w:ilvl w:val="0"/>
          <w:numId w:val="5"/>
        </w:numPr>
        <w:autoSpaceDE w:val="0"/>
        <w:autoSpaceDN w:val="0"/>
        <w:adjustRightInd w:val="0"/>
        <w:spacing w:line="240" w:lineRule="auto"/>
        <w:rPr>
          <w:rFonts w:ascii="Arial" w:hAnsi="Arial" w:cs="Arial"/>
          <w:color w:val="000000"/>
          <w:sz w:val="18"/>
          <w:szCs w:val="18"/>
        </w:rPr>
      </w:pPr>
      <w:r w:rsidRPr="002104CD">
        <w:rPr>
          <w:rFonts w:ascii="Arial" w:hAnsi="Arial" w:cs="Arial"/>
          <w:color w:val="000000"/>
          <w:sz w:val="18"/>
          <w:szCs w:val="18"/>
        </w:rPr>
        <w:t>In order for the Trustee to release a superannuation benefit under the temporary incapacity condition of release, you must suffer from physical or mental ill health that has caused you to cease, temporarily or otherwise, gainful employment, but that does not constitute permanent incapacity. Benefits payable under this condition of release can only be paid as a non-commutable income stream for the period of incapacity (</w:t>
      </w:r>
      <w:r w:rsidR="00DB0469">
        <w:rPr>
          <w:rFonts w:ascii="Arial" w:hAnsi="Arial" w:cs="Arial"/>
          <w:color w:val="000000"/>
          <w:sz w:val="18"/>
          <w:szCs w:val="18"/>
        </w:rPr>
        <w:t>other restrictions also apply).</w:t>
      </w:r>
    </w:p>
    <w:p w:rsidR="002104CD" w:rsidRPr="0066132C" w:rsidRDefault="002104CD" w:rsidP="002104CD">
      <w:pPr>
        <w:autoSpaceDE w:val="0"/>
        <w:autoSpaceDN w:val="0"/>
        <w:adjustRightInd w:val="0"/>
        <w:spacing w:line="240" w:lineRule="auto"/>
        <w:rPr>
          <w:rFonts w:ascii="Arial" w:hAnsi="Arial" w:cs="Arial"/>
          <w:color w:val="000000"/>
          <w:sz w:val="16"/>
          <w:szCs w:val="18"/>
        </w:rPr>
      </w:pPr>
    </w:p>
    <w:p w:rsidR="0097103E" w:rsidRPr="00703FBE" w:rsidRDefault="0097103E" w:rsidP="0097103E">
      <w:pPr>
        <w:autoSpaceDE w:val="0"/>
        <w:autoSpaceDN w:val="0"/>
        <w:adjustRightInd w:val="0"/>
        <w:spacing w:line="240" w:lineRule="auto"/>
        <w:rPr>
          <w:rFonts w:ascii="Arial" w:eastAsia="Frutiger-Light" w:hAnsi="Arial" w:cs="Arial"/>
          <w:color w:val="3333FF"/>
          <w:sz w:val="20"/>
          <w:szCs w:val="18"/>
          <w:lang w:eastAsia="en-AU"/>
        </w:rPr>
      </w:pPr>
      <w:r w:rsidRPr="00703FBE">
        <w:rPr>
          <w:rFonts w:ascii="Arial" w:eastAsia="Frutiger-Light" w:hAnsi="Arial" w:cs="Arial"/>
          <w:color w:val="3333FF"/>
          <w:sz w:val="20"/>
          <w:szCs w:val="18"/>
          <w:lang w:eastAsia="en-AU"/>
        </w:rPr>
        <w:t>Limitations</w:t>
      </w:r>
    </w:p>
    <w:p w:rsidR="0097103E" w:rsidRPr="00D72B8C" w:rsidRDefault="0097103E" w:rsidP="00D72B8C">
      <w:pPr>
        <w:pStyle w:val="ListParagraph"/>
        <w:numPr>
          <w:ilvl w:val="0"/>
          <w:numId w:val="7"/>
        </w:numPr>
        <w:autoSpaceDE w:val="0"/>
        <w:autoSpaceDN w:val="0"/>
        <w:adjustRightInd w:val="0"/>
        <w:spacing w:line="240" w:lineRule="auto"/>
        <w:rPr>
          <w:rFonts w:ascii="Arial" w:hAnsi="Arial" w:cs="Arial"/>
          <w:sz w:val="18"/>
          <w:szCs w:val="18"/>
        </w:rPr>
      </w:pPr>
      <w:r w:rsidRPr="00D72B8C">
        <w:rPr>
          <w:rFonts w:ascii="Arial" w:eastAsia="Frutiger-Light" w:hAnsi="Arial" w:cs="Arial"/>
          <w:color w:val="000000"/>
          <w:sz w:val="18"/>
          <w:szCs w:val="18"/>
          <w:lang w:eastAsia="en-AU"/>
        </w:rPr>
        <w:t>Exclusions apply to intentional self-inflicted acts; normal or uncomplicated pregnancy or childbirth; war or an act of war; elective surgery that occurs within six months of the cover sta</w:t>
      </w:r>
      <w:r w:rsidR="0066132C" w:rsidRPr="00D72B8C">
        <w:rPr>
          <w:rFonts w:ascii="Arial" w:eastAsia="Frutiger-Light" w:hAnsi="Arial" w:cs="Arial"/>
          <w:color w:val="000000"/>
          <w:sz w:val="18"/>
          <w:szCs w:val="18"/>
          <w:lang w:eastAsia="en-AU"/>
        </w:rPr>
        <w:t>r</w:t>
      </w:r>
      <w:r w:rsidRPr="00D72B8C">
        <w:rPr>
          <w:rFonts w:ascii="Arial" w:eastAsia="Frutiger-Light" w:hAnsi="Arial" w:cs="Arial"/>
          <w:color w:val="000000"/>
          <w:sz w:val="18"/>
          <w:szCs w:val="18"/>
          <w:lang w:eastAsia="en-AU"/>
        </w:rPr>
        <w:t>t date or reinstatement; and to certain trauma conditions (if applicable) that first occur or are apparent before the date 90 days after the cover start date or reinstatement. Benefits will not be payable while the insured is in jail; benefits may be limited if the person is outside Australia for more than six months while on claim; and benefits will cease if the person unreasonably refuses recommended treatment. Refer to the PDS for more information.</w:t>
      </w:r>
      <w:r w:rsidRPr="00D72B8C">
        <w:rPr>
          <w:rFonts w:ascii="Arial" w:hAnsi="Arial" w:cs="Arial"/>
          <w:sz w:val="18"/>
          <w:szCs w:val="18"/>
        </w:rPr>
        <w:br w:type="page"/>
      </w:r>
    </w:p>
    <w:p w:rsidR="003633B2" w:rsidRPr="00B36417" w:rsidRDefault="00C52573" w:rsidP="00C52573">
      <w:pPr>
        <w:pStyle w:val="1Heading"/>
        <w:numPr>
          <w:ilvl w:val="0"/>
          <w:numId w:val="0"/>
        </w:numPr>
        <w:rPr>
          <w:color w:val="3333FF"/>
          <w:sz w:val="28"/>
        </w:rPr>
      </w:pPr>
      <w:r>
        <w:rPr>
          <w:color w:val="3333FF"/>
          <w:sz w:val="28"/>
        </w:rPr>
        <w:lastRenderedPageBreak/>
        <w:t>8.  B</w:t>
      </w:r>
      <w:r w:rsidR="0097103E">
        <w:rPr>
          <w:color w:val="3333FF"/>
          <w:sz w:val="28"/>
        </w:rPr>
        <w:t xml:space="preserve">usiness Expenses </w:t>
      </w:r>
      <w:r w:rsidR="003633B2">
        <w:rPr>
          <w:color w:val="3333FF"/>
          <w:sz w:val="28"/>
        </w:rPr>
        <w:t>Insurance</w:t>
      </w:r>
    </w:p>
    <w:p w:rsidR="003633B2" w:rsidRPr="004736E4" w:rsidRDefault="003633B2" w:rsidP="003633B2">
      <w:pPr>
        <w:autoSpaceDE w:val="0"/>
        <w:autoSpaceDN w:val="0"/>
        <w:adjustRightInd w:val="0"/>
        <w:spacing w:line="240" w:lineRule="auto"/>
        <w:rPr>
          <w:rFonts w:ascii="Arial" w:hAnsi="Arial" w:cs="Arial"/>
          <w:color w:val="000000"/>
          <w:sz w:val="18"/>
          <w:szCs w:val="18"/>
        </w:rPr>
      </w:pPr>
    </w:p>
    <w:p w:rsidR="003633B2" w:rsidRPr="00703FBE" w:rsidRDefault="003633B2" w:rsidP="003633B2">
      <w:pPr>
        <w:autoSpaceDE w:val="0"/>
        <w:autoSpaceDN w:val="0"/>
        <w:adjustRightInd w:val="0"/>
        <w:spacing w:line="240" w:lineRule="auto"/>
        <w:rPr>
          <w:rFonts w:ascii="Arial" w:hAnsi="Arial" w:cs="Arial"/>
          <w:color w:val="3333FF"/>
          <w:sz w:val="20"/>
          <w:szCs w:val="18"/>
        </w:rPr>
      </w:pPr>
      <w:r w:rsidRPr="00703FBE">
        <w:rPr>
          <w:rFonts w:ascii="Arial" w:hAnsi="Arial" w:cs="Arial"/>
          <w:color w:val="3333FF"/>
          <w:sz w:val="20"/>
          <w:szCs w:val="18"/>
        </w:rPr>
        <w:t>Purpose of the cover</w:t>
      </w:r>
    </w:p>
    <w:p w:rsidR="003633B2" w:rsidRPr="003633B2" w:rsidRDefault="003633B2" w:rsidP="00D72B8C">
      <w:pPr>
        <w:numPr>
          <w:ilvl w:val="0"/>
          <w:numId w:val="27"/>
        </w:numPr>
        <w:spacing w:line="240" w:lineRule="auto"/>
        <w:rPr>
          <w:rFonts w:ascii="Arial" w:hAnsi="Arial" w:cs="Arial"/>
          <w:sz w:val="18"/>
          <w:szCs w:val="18"/>
        </w:rPr>
      </w:pPr>
      <w:r w:rsidRPr="003633B2">
        <w:rPr>
          <w:rFonts w:ascii="Arial" w:hAnsi="Arial" w:cs="Arial"/>
          <w:sz w:val="18"/>
          <w:szCs w:val="18"/>
        </w:rPr>
        <w:t xml:space="preserve">Business Expenses Insurance reimburses certain business expenses that are incurred while you are unable to work due to </w:t>
      </w:r>
      <w:r w:rsidRPr="003633B2">
        <w:rPr>
          <w:rFonts w:ascii="Arial" w:hAnsi="Arial" w:cs="Arial"/>
          <w:i/>
          <w:sz w:val="18"/>
          <w:szCs w:val="18"/>
        </w:rPr>
        <w:t>illness</w:t>
      </w:r>
      <w:r w:rsidRPr="003633B2">
        <w:rPr>
          <w:rFonts w:ascii="Arial" w:hAnsi="Arial" w:cs="Arial"/>
          <w:sz w:val="18"/>
          <w:szCs w:val="18"/>
        </w:rPr>
        <w:t xml:space="preserve"> or injury.</w:t>
      </w:r>
    </w:p>
    <w:p w:rsidR="003633B2" w:rsidRPr="003633B2" w:rsidRDefault="003633B2" w:rsidP="00D72B8C">
      <w:pPr>
        <w:numPr>
          <w:ilvl w:val="0"/>
          <w:numId w:val="27"/>
        </w:numPr>
        <w:spacing w:line="240" w:lineRule="auto"/>
        <w:rPr>
          <w:rFonts w:ascii="Arial" w:hAnsi="Arial" w:cs="Arial"/>
          <w:sz w:val="18"/>
          <w:szCs w:val="18"/>
        </w:rPr>
      </w:pPr>
      <w:r w:rsidRPr="003633B2">
        <w:rPr>
          <w:rFonts w:ascii="Arial" w:hAnsi="Arial" w:cs="Arial"/>
          <w:sz w:val="18"/>
          <w:szCs w:val="18"/>
        </w:rPr>
        <w:t>It ensures that you can continue to meet the ongoing expenses of your business while giving you time to return to health.</w:t>
      </w:r>
    </w:p>
    <w:p w:rsidR="003633B2" w:rsidRPr="003633B2" w:rsidRDefault="003633B2" w:rsidP="003633B2">
      <w:pPr>
        <w:spacing w:line="240" w:lineRule="auto"/>
        <w:rPr>
          <w:rFonts w:ascii="Arial" w:hAnsi="Arial" w:cs="Arial"/>
          <w:sz w:val="18"/>
          <w:szCs w:val="18"/>
        </w:rPr>
      </w:pPr>
    </w:p>
    <w:p w:rsidR="003633B2" w:rsidRPr="00703FBE" w:rsidRDefault="003633B2" w:rsidP="003633B2">
      <w:pPr>
        <w:spacing w:line="240" w:lineRule="auto"/>
        <w:rPr>
          <w:rFonts w:ascii="Arial" w:hAnsi="Arial" w:cs="Arial"/>
          <w:color w:val="3333FF"/>
          <w:sz w:val="20"/>
          <w:szCs w:val="18"/>
        </w:rPr>
      </w:pPr>
      <w:bookmarkStart w:id="30" w:name="_Toc367540819"/>
      <w:r w:rsidRPr="00703FBE">
        <w:rPr>
          <w:rFonts w:ascii="Arial" w:hAnsi="Arial" w:cs="Arial"/>
          <w:color w:val="3333FF"/>
          <w:sz w:val="20"/>
          <w:szCs w:val="18"/>
        </w:rPr>
        <w:t>Benefit type</w:t>
      </w:r>
    </w:p>
    <w:p w:rsidR="003633B2" w:rsidRPr="00982427" w:rsidRDefault="003633B2" w:rsidP="00D72B8C">
      <w:pPr>
        <w:pStyle w:val="ListParagraph"/>
        <w:numPr>
          <w:ilvl w:val="0"/>
          <w:numId w:val="28"/>
        </w:numPr>
        <w:spacing w:line="240" w:lineRule="auto"/>
        <w:rPr>
          <w:rFonts w:ascii="Arial" w:hAnsi="Arial" w:cs="Arial"/>
          <w:sz w:val="18"/>
          <w:szCs w:val="18"/>
        </w:rPr>
      </w:pPr>
      <w:r w:rsidRPr="00982427">
        <w:rPr>
          <w:rFonts w:ascii="Arial" w:hAnsi="Arial" w:cs="Arial"/>
          <w:sz w:val="18"/>
          <w:szCs w:val="18"/>
        </w:rPr>
        <w:t>Business Expenses Insurance provides two options: Ongoing Fixed Expenses and Key Person Replacement.</w:t>
      </w:r>
    </w:p>
    <w:p w:rsidR="003633B2" w:rsidRPr="003633B2" w:rsidRDefault="003633B2" w:rsidP="003633B2">
      <w:pPr>
        <w:spacing w:line="240" w:lineRule="auto"/>
        <w:rPr>
          <w:rFonts w:ascii="Arial" w:hAnsi="Arial" w:cs="Arial"/>
          <w:sz w:val="18"/>
          <w:szCs w:val="18"/>
        </w:rPr>
      </w:pPr>
    </w:p>
    <w:p w:rsidR="003633B2" w:rsidRPr="00703FBE" w:rsidRDefault="003633B2" w:rsidP="003633B2">
      <w:pPr>
        <w:spacing w:line="240" w:lineRule="auto"/>
        <w:rPr>
          <w:rFonts w:ascii="Arial" w:hAnsi="Arial" w:cs="Arial"/>
          <w:color w:val="3333FF"/>
          <w:sz w:val="20"/>
          <w:szCs w:val="18"/>
        </w:rPr>
      </w:pPr>
      <w:r w:rsidRPr="00703FBE">
        <w:rPr>
          <w:rFonts w:ascii="Arial" w:hAnsi="Arial" w:cs="Arial"/>
          <w:color w:val="3333FF"/>
          <w:sz w:val="20"/>
          <w:szCs w:val="18"/>
        </w:rPr>
        <w:t>Monthly benefit</w:t>
      </w:r>
      <w:bookmarkEnd w:id="30"/>
    </w:p>
    <w:p w:rsidR="003633B2" w:rsidRPr="003633B2" w:rsidRDefault="003633B2" w:rsidP="00D72B8C">
      <w:pPr>
        <w:numPr>
          <w:ilvl w:val="0"/>
          <w:numId w:val="20"/>
        </w:numPr>
        <w:spacing w:line="240" w:lineRule="auto"/>
        <w:rPr>
          <w:rFonts w:ascii="Arial" w:hAnsi="Arial" w:cs="Arial"/>
          <w:sz w:val="18"/>
          <w:szCs w:val="18"/>
        </w:rPr>
      </w:pPr>
      <w:r w:rsidRPr="003633B2">
        <w:rPr>
          <w:rFonts w:ascii="Arial" w:hAnsi="Arial" w:cs="Arial"/>
          <w:sz w:val="18"/>
          <w:szCs w:val="18"/>
        </w:rPr>
        <w:t xml:space="preserve">Ongoing Fixed Expenses: The </w:t>
      </w:r>
      <w:r w:rsidRPr="003633B2">
        <w:rPr>
          <w:rFonts w:ascii="Arial" w:hAnsi="Arial" w:cs="Arial"/>
          <w:i/>
          <w:sz w:val="18"/>
          <w:szCs w:val="18"/>
        </w:rPr>
        <w:t>monthly benefit</w:t>
      </w:r>
      <w:r w:rsidRPr="003633B2">
        <w:rPr>
          <w:rFonts w:ascii="Arial" w:hAnsi="Arial" w:cs="Arial"/>
          <w:sz w:val="18"/>
          <w:szCs w:val="18"/>
        </w:rPr>
        <w:t xml:space="preserve"> is the lesser of the monthly insured amount and your share of the </w:t>
      </w:r>
      <w:r w:rsidRPr="003633B2">
        <w:rPr>
          <w:rFonts w:ascii="Arial" w:hAnsi="Arial" w:cs="Arial"/>
          <w:i/>
          <w:sz w:val="18"/>
          <w:szCs w:val="18"/>
        </w:rPr>
        <w:t>allowable business expenses</w:t>
      </w:r>
      <w:r w:rsidRPr="003633B2">
        <w:rPr>
          <w:rFonts w:ascii="Arial" w:hAnsi="Arial" w:cs="Arial"/>
          <w:sz w:val="18"/>
          <w:szCs w:val="18"/>
        </w:rPr>
        <w:t xml:space="preserve"> incurred while you are </w:t>
      </w:r>
      <w:r w:rsidRPr="003633B2">
        <w:rPr>
          <w:rFonts w:ascii="Arial" w:hAnsi="Arial" w:cs="Arial"/>
          <w:i/>
          <w:sz w:val="18"/>
          <w:szCs w:val="18"/>
        </w:rPr>
        <w:t>disabled</w:t>
      </w:r>
      <w:r w:rsidRPr="003633B2">
        <w:rPr>
          <w:rFonts w:ascii="Arial" w:hAnsi="Arial" w:cs="Arial"/>
          <w:sz w:val="18"/>
          <w:szCs w:val="18"/>
        </w:rPr>
        <w:t xml:space="preserve">. The </w:t>
      </w:r>
      <w:r w:rsidRPr="003633B2">
        <w:rPr>
          <w:rFonts w:ascii="Arial" w:hAnsi="Arial" w:cs="Arial"/>
          <w:i/>
          <w:sz w:val="18"/>
          <w:szCs w:val="18"/>
        </w:rPr>
        <w:t>monthly benefit</w:t>
      </w:r>
      <w:r w:rsidRPr="003633B2">
        <w:rPr>
          <w:rFonts w:ascii="Arial" w:hAnsi="Arial" w:cs="Arial"/>
          <w:sz w:val="18"/>
          <w:szCs w:val="18"/>
        </w:rPr>
        <w:t xml:space="preserve"> is used to calculate the amount payable by the different benefits of your policy.</w:t>
      </w:r>
    </w:p>
    <w:p w:rsidR="003633B2" w:rsidRPr="003633B2" w:rsidRDefault="003633B2" w:rsidP="00D72B8C">
      <w:pPr>
        <w:numPr>
          <w:ilvl w:val="0"/>
          <w:numId w:val="20"/>
        </w:numPr>
        <w:spacing w:line="240" w:lineRule="auto"/>
        <w:rPr>
          <w:rFonts w:ascii="Arial" w:hAnsi="Arial" w:cs="Arial"/>
          <w:sz w:val="18"/>
          <w:szCs w:val="18"/>
        </w:rPr>
      </w:pPr>
      <w:r w:rsidRPr="003633B2">
        <w:rPr>
          <w:rFonts w:ascii="Arial" w:hAnsi="Arial" w:cs="Arial"/>
          <w:sz w:val="18"/>
          <w:szCs w:val="18"/>
        </w:rPr>
        <w:t xml:space="preserve">As expenses can fluctuate, the </w:t>
      </w:r>
      <w:r w:rsidRPr="003633B2">
        <w:rPr>
          <w:rFonts w:ascii="Arial" w:hAnsi="Arial" w:cs="Arial"/>
          <w:i/>
          <w:sz w:val="18"/>
          <w:szCs w:val="18"/>
        </w:rPr>
        <w:t>monthly benefit</w:t>
      </w:r>
      <w:r w:rsidRPr="003633B2">
        <w:rPr>
          <w:rFonts w:ascii="Arial" w:hAnsi="Arial" w:cs="Arial"/>
          <w:sz w:val="18"/>
          <w:szCs w:val="18"/>
        </w:rPr>
        <w:t xml:space="preserve"> payable from your policy may be less than the monthly insured amount.</w:t>
      </w:r>
    </w:p>
    <w:p w:rsidR="003633B2" w:rsidRPr="003633B2" w:rsidRDefault="003633B2" w:rsidP="00D72B8C">
      <w:pPr>
        <w:numPr>
          <w:ilvl w:val="0"/>
          <w:numId w:val="20"/>
        </w:numPr>
        <w:spacing w:line="240" w:lineRule="auto"/>
        <w:rPr>
          <w:rFonts w:ascii="Arial" w:hAnsi="Arial" w:cs="Arial"/>
          <w:i/>
          <w:iCs/>
          <w:sz w:val="18"/>
          <w:szCs w:val="18"/>
        </w:rPr>
      </w:pPr>
      <w:r w:rsidRPr="003633B2">
        <w:rPr>
          <w:rFonts w:ascii="Arial" w:hAnsi="Arial" w:cs="Arial"/>
          <w:sz w:val="18"/>
          <w:szCs w:val="18"/>
        </w:rPr>
        <w:t xml:space="preserve">Key Person Replacement: The </w:t>
      </w:r>
      <w:r w:rsidRPr="003633B2">
        <w:rPr>
          <w:rFonts w:ascii="Arial" w:hAnsi="Arial" w:cs="Arial"/>
          <w:i/>
          <w:iCs/>
          <w:sz w:val="18"/>
          <w:szCs w:val="18"/>
        </w:rPr>
        <w:t xml:space="preserve">monthly benefit </w:t>
      </w:r>
      <w:r w:rsidRPr="003633B2">
        <w:rPr>
          <w:rFonts w:ascii="Arial" w:hAnsi="Arial" w:cs="Arial"/>
          <w:sz w:val="18"/>
          <w:szCs w:val="18"/>
        </w:rPr>
        <w:t>is the lesser of t</w:t>
      </w:r>
      <w:r w:rsidRPr="003633B2">
        <w:rPr>
          <w:rFonts w:ascii="Arial" w:hAnsi="Arial" w:cs="Arial"/>
          <w:i/>
          <w:iCs/>
          <w:sz w:val="18"/>
          <w:szCs w:val="18"/>
        </w:rPr>
        <w:t>he monthly insur</w:t>
      </w:r>
      <w:r w:rsidRPr="003633B2">
        <w:rPr>
          <w:rFonts w:ascii="Arial" w:hAnsi="Arial" w:cs="Arial"/>
          <w:sz w:val="18"/>
          <w:szCs w:val="18"/>
        </w:rPr>
        <w:t xml:space="preserve">ed amount and 75% </w:t>
      </w:r>
      <w:r w:rsidRPr="003633B2">
        <w:rPr>
          <w:rFonts w:ascii="Arial" w:hAnsi="Arial" w:cs="Arial"/>
          <w:i/>
          <w:iCs/>
          <w:sz w:val="18"/>
          <w:szCs w:val="18"/>
        </w:rPr>
        <w:t xml:space="preserve">of the key person replacement costs </w:t>
      </w:r>
      <w:r w:rsidRPr="0002676E">
        <w:rPr>
          <w:rFonts w:ascii="Arial" w:hAnsi="Arial" w:cs="Arial"/>
          <w:sz w:val="18"/>
          <w:szCs w:val="18"/>
        </w:rPr>
        <w:t>incur</w:t>
      </w:r>
      <w:r w:rsidRPr="0002676E">
        <w:rPr>
          <w:rFonts w:ascii="Arial" w:hAnsi="Arial" w:cs="Arial"/>
          <w:iCs/>
          <w:sz w:val="18"/>
          <w:szCs w:val="18"/>
        </w:rPr>
        <w:t>red</w:t>
      </w:r>
      <w:r w:rsidRPr="003633B2">
        <w:rPr>
          <w:rFonts w:ascii="Arial" w:hAnsi="Arial" w:cs="Arial"/>
          <w:i/>
          <w:iCs/>
          <w:sz w:val="18"/>
          <w:szCs w:val="18"/>
        </w:rPr>
        <w:t xml:space="preserve"> </w:t>
      </w:r>
      <w:r w:rsidRPr="00E10D56">
        <w:rPr>
          <w:rFonts w:ascii="Arial" w:hAnsi="Arial" w:cs="Arial"/>
          <w:iCs/>
          <w:sz w:val="18"/>
          <w:szCs w:val="18"/>
        </w:rPr>
        <w:t xml:space="preserve">while the insured person </w:t>
      </w:r>
      <w:r w:rsidRPr="00E10D56">
        <w:rPr>
          <w:rFonts w:ascii="Arial" w:hAnsi="Arial" w:cs="Arial"/>
          <w:sz w:val="18"/>
          <w:szCs w:val="18"/>
        </w:rPr>
        <w:t>is</w:t>
      </w:r>
      <w:r w:rsidRPr="003633B2">
        <w:rPr>
          <w:rFonts w:ascii="Arial" w:hAnsi="Arial" w:cs="Arial"/>
          <w:sz w:val="18"/>
          <w:szCs w:val="18"/>
        </w:rPr>
        <w:t xml:space="preserve"> </w:t>
      </w:r>
      <w:r w:rsidRPr="003633B2">
        <w:rPr>
          <w:rFonts w:ascii="Arial" w:hAnsi="Arial" w:cs="Arial"/>
          <w:i/>
          <w:iCs/>
          <w:sz w:val="18"/>
          <w:szCs w:val="18"/>
        </w:rPr>
        <w:t xml:space="preserve">disabled. </w:t>
      </w:r>
      <w:r w:rsidRPr="003633B2">
        <w:rPr>
          <w:rFonts w:ascii="Arial" w:hAnsi="Arial" w:cs="Arial"/>
          <w:sz w:val="18"/>
          <w:szCs w:val="18"/>
        </w:rPr>
        <w:t>If no costs are incurred due to a replacement not being hired, the benefit can be used to cover allowable business expenses.</w:t>
      </w:r>
      <w:r w:rsidRPr="003633B2">
        <w:rPr>
          <w:rFonts w:ascii="Arial" w:hAnsi="Arial" w:cs="Arial"/>
          <w:i/>
          <w:iCs/>
          <w:sz w:val="18"/>
          <w:szCs w:val="18"/>
        </w:rPr>
        <w:t xml:space="preserve"> </w:t>
      </w:r>
    </w:p>
    <w:p w:rsidR="003633B2" w:rsidRPr="003633B2" w:rsidRDefault="003633B2" w:rsidP="003633B2">
      <w:pPr>
        <w:spacing w:line="240" w:lineRule="auto"/>
        <w:rPr>
          <w:rFonts w:ascii="Arial" w:hAnsi="Arial" w:cs="Arial"/>
          <w:i/>
          <w:iCs/>
          <w:sz w:val="18"/>
          <w:szCs w:val="18"/>
        </w:rPr>
      </w:pPr>
    </w:p>
    <w:p w:rsidR="003633B2" w:rsidRPr="00703FBE" w:rsidRDefault="003633B2" w:rsidP="003633B2">
      <w:pPr>
        <w:spacing w:line="240" w:lineRule="auto"/>
        <w:rPr>
          <w:rFonts w:ascii="Arial" w:hAnsi="Arial" w:cs="Arial"/>
          <w:color w:val="3333FF"/>
          <w:sz w:val="20"/>
          <w:szCs w:val="18"/>
        </w:rPr>
      </w:pPr>
      <w:bookmarkStart w:id="31" w:name="_Toc367540820"/>
      <w:r w:rsidRPr="00703FBE">
        <w:rPr>
          <w:rFonts w:ascii="Arial" w:hAnsi="Arial" w:cs="Arial"/>
          <w:color w:val="3333FF"/>
          <w:sz w:val="20"/>
          <w:szCs w:val="18"/>
        </w:rPr>
        <w:t>Waiting period</w:t>
      </w:r>
      <w:bookmarkEnd w:id="31"/>
    </w:p>
    <w:p w:rsidR="003633B2" w:rsidRPr="003633B2" w:rsidRDefault="003633B2" w:rsidP="00D72B8C">
      <w:pPr>
        <w:numPr>
          <w:ilvl w:val="0"/>
          <w:numId w:val="20"/>
        </w:numPr>
        <w:spacing w:line="240" w:lineRule="auto"/>
        <w:rPr>
          <w:rFonts w:ascii="Arial" w:hAnsi="Arial" w:cs="Arial"/>
          <w:sz w:val="18"/>
          <w:szCs w:val="18"/>
        </w:rPr>
      </w:pPr>
      <w:r w:rsidRPr="003633B2">
        <w:rPr>
          <w:rFonts w:ascii="Arial" w:hAnsi="Arial" w:cs="Arial"/>
          <w:sz w:val="18"/>
          <w:szCs w:val="18"/>
        </w:rPr>
        <w:t xml:space="preserve">Before you are able to claim a benefit on your Business Expense Insurance there is a period that you must be </w:t>
      </w:r>
      <w:r w:rsidRPr="003633B2">
        <w:rPr>
          <w:rFonts w:ascii="Arial" w:hAnsi="Arial" w:cs="Arial"/>
          <w:i/>
          <w:sz w:val="18"/>
          <w:szCs w:val="18"/>
        </w:rPr>
        <w:t>disabled</w:t>
      </w:r>
      <w:r w:rsidRPr="003633B2">
        <w:rPr>
          <w:rFonts w:ascii="Arial" w:hAnsi="Arial" w:cs="Arial"/>
          <w:sz w:val="18"/>
          <w:szCs w:val="18"/>
        </w:rPr>
        <w:t xml:space="preserve"> – this is called the waiting period.</w:t>
      </w:r>
    </w:p>
    <w:p w:rsidR="003633B2" w:rsidRPr="003633B2" w:rsidRDefault="003633B2" w:rsidP="00D72B8C">
      <w:pPr>
        <w:numPr>
          <w:ilvl w:val="0"/>
          <w:numId w:val="20"/>
        </w:numPr>
        <w:spacing w:line="240" w:lineRule="auto"/>
        <w:rPr>
          <w:rFonts w:ascii="Arial" w:hAnsi="Arial" w:cs="Arial"/>
          <w:sz w:val="18"/>
          <w:szCs w:val="18"/>
        </w:rPr>
      </w:pPr>
      <w:r w:rsidRPr="003633B2">
        <w:rPr>
          <w:rFonts w:ascii="Arial" w:hAnsi="Arial" w:cs="Arial"/>
          <w:sz w:val="18"/>
          <w:szCs w:val="18"/>
        </w:rPr>
        <w:t xml:space="preserve">The waiting period begins the day you are disabled due to </w:t>
      </w:r>
      <w:r w:rsidRPr="003633B2">
        <w:rPr>
          <w:rFonts w:ascii="Arial" w:hAnsi="Arial" w:cs="Arial"/>
          <w:i/>
          <w:sz w:val="18"/>
          <w:szCs w:val="18"/>
        </w:rPr>
        <w:t>illness</w:t>
      </w:r>
      <w:r w:rsidRPr="003633B2">
        <w:rPr>
          <w:rFonts w:ascii="Arial" w:hAnsi="Arial" w:cs="Arial"/>
          <w:sz w:val="18"/>
          <w:szCs w:val="18"/>
        </w:rPr>
        <w:t xml:space="preserve"> or injury and have been examined by a doctor, although it may be backdated up to seven days if you were absent from work due to the </w:t>
      </w:r>
      <w:r w:rsidRPr="003633B2">
        <w:rPr>
          <w:rFonts w:ascii="Arial" w:hAnsi="Arial" w:cs="Arial"/>
          <w:i/>
          <w:sz w:val="18"/>
          <w:szCs w:val="18"/>
        </w:rPr>
        <w:t>illness</w:t>
      </w:r>
      <w:r w:rsidRPr="003633B2">
        <w:rPr>
          <w:rFonts w:ascii="Arial" w:hAnsi="Arial" w:cs="Arial"/>
          <w:sz w:val="18"/>
          <w:szCs w:val="18"/>
        </w:rPr>
        <w:t xml:space="preserve"> or injury prior to seeing a doctor. </w:t>
      </w:r>
    </w:p>
    <w:p w:rsidR="003633B2" w:rsidRPr="003633B2" w:rsidRDefault="003633B2" w:rsidP="00D72B8C">
      <w:pPr>
        <w:numPr>
          <w:ilvl w:val="0"/>
          <w:numId w:val="20"/>
        </w:numPr>
        <w:spacing w:line="240" w:lineRule="auto"/>
        <w:rPr>
          <w:rFonts w:ascii="Arial" w:hAnsi="Arial" w:cs="Arial"/>
          <w:sz w:val="18"/>
          <w:szCs w:val="18"/>
        </w:rPr>
      </w:pPr>
      <w:r w:rsidRPr="003633B2">
        <w:rPr>
          <w:rFonts w:ascii="Arial" w:hAnsi="Arial" w:cs="Arial"/>
          <w:sz w:val="18"/>
          <w:szCs w:val="18"/>
        </w:rPr>
        <w:t>The waiting period that you choose will affect the premium that you will pay (</w:t>
      </w:r>
      <w:proofErr w:type="spellStart"/>
      <w:r w:rsidRPr="003633B2">
        <w:rPr>
          <w:rFonts w:ascii="Arial" w:hAnsi="Arial" w:cs="Arial"/>
          <w:sz w:val="18"/>
          <w:szCs w:val="18"/>
        </w:rPr>
        <w:t>ie</w:t>
      </w:r>
      <w:proofErr w:type="spellEnd"/>
      <w:r w:rsidRPr="003633B2">
        <w:rPr>
          <w:rFonts w:ascii="Arial" w:hAnsi="Arial" w:cs="Arial"/>
          <w:sz w:val="18"/>
          <w:szCs w:val="18"/>
        </w:rPr>
        <w:t xml:space="preserve"> the longer the waiting period the lower the premium). It may also affect the optional benefits available on your policy.</w:t>
      </w:r>
    </w:p>
    <w:p w:rsidR="003633B2" w:rsidRPr="003633B2" w:rsidRDefault="003633B2" w:rsidP="003633B2">
      <w:pPr>
        <w:spacing w:line="240" w:lineRule="auto"/>
        <w:rPr>
          <w:rFonts w:ascii="Arial" w:hAnsi="Arial" w:cs="Arial"/>
          <w:sz w:val="18"/>
          <w:szCs w:val="18"/>
        </w:rPr>
      </w:pPr>
    </w:p>
    <w:p w:rsidR="003633B2" w:rsidRPr="00703FBE" w:rsidRDefault="003633B2" w:rsidP="003633B2">
      <w:pPr>
        <w:spacing w:line="240" w:lineRule="auto"/>
        <w:rPr>
          <w:rFonts w:ascii="Arial" w:hAnsi="Arial" w:cs="Arial"/>
          <w:color w:val="3333FF"/>
          <w:sz w:val="20"/>
          <w:szCs w:val="18"/>
        </w:rPr>
      </w:pPr>
      <w:bookmarkStart w:id="32" w:name="_Toc367540821"/>
      <w:r w:rsidRPr="00703FBE">
        <w:rPr>
          <w:rFonts w:ascii="Arial" w:hAnsi="Arial" w:cs="Arial"/>
          <w:color w:val="3333FF"/>
          <w:sz w:val="20"/>
          <w:szCs w:val="18"/>
        </w:rPr>
        <w:t>Benefit period</w:t>
      </w:r>
      <w:bookmarkEnd w:id="32"/>
    </w:p>
    <w:p w:rsidR="003633B2" w:rsidRPr="003633B2" w:rsidRDefault="003633B2" w:rsidP="00D72B8C">
      <w:pPr>
        <w:numPr>
          <w:ilvl w:val="0"/>
          <w:numId w:val="20"/>
        </w:numPr>
        <w:spacing w:line="240" w:lineRule="auto"/>
        <w:rPr>
          <w:rFonts w:ascii="Arial" w:hAnsi="Arial" w:cs="Arial"/>
          <w:sz w:val="18"/>
          <w:szCs w:val="18"/>
        </w:rPr>
      </w:pPr>
      <w:r w:rsidRPr="003633B2">
        <w:rPr>
          <w:rFonts w:ascii="Arial" w:hAnsi="Arial" w:cs="Arial"/>
          <w:sz w:val="18"/>
          <w:szCs w:val="18"/>
        </w:rPr>
        <w:t>The benefit period on your Ongoing Fixed Expenses and Key Person Replacement cover continues until 24 months after the end of the waiting period or until 12 times the monthly insured amount has been paid, although a benefit will not be paid beyond the expiry date of your cover.</w:t>
      </w:r>
    </w:p>
    <w:p w:rsidR="003633B2" w:rsidRPr="003633B2" w:rsidRDefault="003633B2" w:rsidP="003633B2">
      <w:pPr>
        <w:spacing w:line="240" w:lineRule="auto"/>
        <w:rPr>
          <w:rFonts w:ascii="Arial" w:hAnsi="Arial" w:cs="Arial"/>
          <w:sz w:val="18"/>
          <w:szCs w:val="18"/>
        </w:rPr>
      </w:pPr>
    </w:p>
    <w:p w:rsidR="003633B2" w:rsidRPr="00703FBE" w:rsidRDefault="003633B2" w:rsidP="003633B2">
      <w:pPr>
        <w:spacing w:line="240" w:lineRule="auto"/>
        <w:rPr>
          <w:rFonts w:ascii="Arial" w:hAnsi="Arial" w:cs="Arial"/>
          <w:color w:val="3333FF"/>
          <w:sz w:val="20"/>
          <w:szCs w:val="18"/>
        </w:rPr>
      </w:pPr>
      <w:bookmarkStart w:id="33" w:name="_Toc367540822"/>
      <w:r w:rsidRPr="00703FBE">
        <w:rPr>
          <w:rFonts w:ascii="Arial" w:hAnsi="Arial" w:cs="Arial"/>
          <w:color w:val="3333FF"/>
          <w:sz w:val="20"/>
          <w:szCs w:val="18"/>
        </w:rPr>
        <w:t>Disability benefits</w:t>
      </w:r>
      <w:bookmarkEnd w:id="33"/>
    </w:p>
    <w:p w:rsidR="003633B2" w:rsidRDefault="003633B2" w:rsidP="003633B2">
      <w:pPr>
        <w:spacing w:line="240" w:lineRule="auto"/>
        <w:rPr>
          <w:rFonts w:ascii="Arial" w:hAnsi="Arial" w:cs="Arial"/>
          <w:sz w:val="18"/>
          <w:szCs w:val="18"/>
        </w:rPr>
      </w:pPr>
      <w:r w:rsidRPr="003633B2">
        <w:rPr>
          <w:rFonts w:ascii="Arial" w:hAnsi="Arial" w:cs="Arial"/>
          <w:sz w:val="18"/>
          <w:szCs w:val="18"/>
        </w:rPr>
        <w:t>There are two main types of benefits that may be paid under your Business Expenses Insurance:</w:t>
      </w:r>
    </w:p>
    <w:p w:rsidR="004317AA" w:rsidRPr="003633B2" w:rsidRDefault="004317AA" w:rsidP="003633B2">
      <w:pPr>
        <w:spacing w:line="240" w:lineRule="auto"/>
        <w:rPr>
          <w:rFonts w:ascii="Arial" w:hAnsi="Arial" w:cs="Arial"/>
          <w:sz w:val="18"/>
          <w:szCs w:val="18"/>
        </w:rPr>
      </w:pPr>
    </w:p>
    <w:p w:rsidR="003633B2" w:rsidRPr="003633B2" w:rsidRDefault="003633B2" w:rsidP="00D72B8C">
      <w:pPr>
        <w:numPr>
          <w:ilvl w:val="0"/>
          <w:numId w:val="20"/>
        </w:numPr>
        <w:spacing w:line="240" w:lineRule="auto"/>
        <w:rPr>
          <w:rFonts w:ascii="Arial" w:hAnsi="Arial" w:cs="Arial"/>
          <w:sz w:val="18"/>
          <w:szCs w:val="18"/>
        </w:rPr>
      </w:pPr>
      <w:r w:rsidRPr="003633B2">
        <w:rPr>
          <w:rFonts w:ascii="Arial" w:hAnsi="Arial" w:cs="Arial"/>
          <w:sz w:val="18"/>
          <w:szCs w:val="18"/>
        </w:rPr>
        <w:t>ONGOING FIXED EXPENSES</w:t>
      </w:r>
    </w:p>
    <w:p w:rsidR="003633B2" w:rsidRPr="003633B2" w:rsidRDefault="003633B2" w:rsidP="00C478B8">
      <w:pPr>
        <w:pStyle w:val="ListParagraph"/>
        <w:numPr>
          <w:ilvl w:val="0"/>
          <w:numId w:val="42"/>
        </w:numPr>
        <w:spacing w:line="240" w:lineRule="auto"/>
        <w:rPr>
          <w:rFonts w:ascii="Arial" w:hAnsi="Arial" w:cs="Arial"/>
          <w:sz w:val="18"/>
          <w:szCs w:val="18"/>
        </w:rPr>
      </w:pPr>
      <w:r w:rsidRPr="003633B2">
        <w:rPr>
          <w:rFonts w:ascii="Arial" w:hAnsi="Arial" w:cs="Arial"/>
          <w:sz w:val="18"/>
          <w:szCs w:val="18"/>
        </w:rPr>
        <w:t xml:space="preserve">Total Disability benefit – fully reimburses your share of the </w:t>
      </w:r>
      <w:r w:rsidRPr="003633B2">
        <w:rPr>
          <w:rFonts w:ascii="Arial" w:hAnsi="Arial" w:cs="Arial"/>
          <w:i/>
          <w:sz w:val="18"/>
          <w:szCs w:val="18"/>
        </w:rPr>
        <w:t>allowable business expenses</w:t>
      </w:r>
      <w:r w:rsidRPr="003633B2">
        <w:rPr>
          <w:rFonts w:ascii="Arial" w:hAnsi="Arial" w:cs="Arial"/>
          <w:sz w:val="18"/>
          <w:szCs w:val="18"/>
        </w:rPr>
        <w:t xml:space="preserve"> incurred if you are unable to work in any capacity due to your </w:t>
      </w:r>
      <w:r w:rsidRPr="003633B2">
        <w:rPr>
          <w:rFonts w:ascii="Arial" w:hAnsi="Arial" w:cs="Arial"/>
          <w:i/>
          <w:sz w:val="18"/>
          <w:szCs w:val="18"/>
        </w:rPr>
        <w:t>illness</w:t>
      </w:r>
      <w:r w:rsidRPr="003633B2">
        <w:rPr>
          <w:rFonts w:ascii="Arial" w:hAnsi="Arial" w:cs="Arial"/>
          <w:sz w:val="18"/>
          <w:szCs w:val="18"/>
        </w:rPr>
        <w:t xml:space="preserve"> or injury.</w:t>
      </w:r>
    </w:p>
    <w:p w:rsidR="003633B2" w:rsidRPr="003633B2" w:rsidRDefault="003633B2" w:rsidP="00C478B8">
      <w:pPr>
        <w:pStyle w:val="ListParagraph"/>
        <w:numPr>
          <w:ilvl w:val="0"/>
          <w:numId w:val="42"/>
        </w:numPr>
        <w:spacing w:line="240" w:lineRule="auto"/>
        <w:rPr>
          <w:rFonts w:ascii="Arial" w:hAnsi="Arial" w:cs="Arial"/>
          <w:sz w:val="18"/>
          <w:szCs w:val="18"/>
        </w:rPr>
      </w:pPr>
      <w:r w:rsidRPr="003633B2">
        <w:rPr>
          <w:rFonts w:ascii="Arial" w:hAnsi="Arial" w:cs="Arial"/>
          <w:sz w:val="18"/>
          <w:szCs w:val="18"/>
        </w:rPr>
        <w:t xml:space="preserve">Partial Disability benefit – partially reimburses your share of the </w:t>
      </w:r>
      <w:r w:rsidRPr="003633B2">
        <w:rPr>
          <w:rFonts w:ascii="Arial" w:hAnsi="Arial" w:cs="Arial"/>
          <w:i/>
          <w:sz w:val="18"/>
          <w:szCs w:val="18"/>
        </w:rPr>
        <w:t>allowable business expenses</w:t>
      </w:r>
      <w:r w:rsidRPr="003633B2">
        <w:rPr>
          <w:rFonts w:ascii="Arial" w:hAnsi="Arial" w:cs="Arial"/>
          <w:sz w:val="18"/>
          <w:szCs w:val="18"/>
        </w:rPr>
        <w:t xml:space="preserve"> if you are still working, but in a reduced capacity, due to your </w:t>
      </w:r>
      <w:r w:rsidRPr="003633B2">
        <w:rPr>
          <w:rFonts w:ascii="Arial" w:hAnsi="Arial" w:cs="Arial"/>
          <w:i/>
          <w:sz w:val="18"/>
          <w:szCs w:val="18"/>
        </w:rPr>
        <w:t>illness</w:t>
      </w:r>
      <w:r w:rsidRPr="003633B2">
        <w:rPr>
          <w:rFonts w:ascii="Arial" w:hAnsi="Arial" w:cs="Arial"/>
          <w:sz w:val="18"/>
          <w:szCs w:val="18"/>
        </w:rPr>
        <w:t xml:space="preserve"> or injury.</w:t>
      </w:r>
    </w:p>
    <w:p w:rsidR="003633B2" w:rsidRPr="003633B2" w:rsidRDefault="003633B2" w:rsidP="003633B2">
      <w:pPr>
        <w:spacing w:line="240" w:lineRule="auto"/>
        <w:rPr>
          <w:rFonts w:ascii="Arial" w:hAnsi="Arial" w:cs="Arial"/>
          <w:sz w:val="18"/>
          <w:szCs w:val="18"/>
        </w:rPr>
      </w:pPr>
    </w:p>
    <w:p w:rsidR="003633B2" w:rsidRPr="003633B2" w:rsidRDefault="003633B2" w:rsidP="00D72B8C">
      <w:pPr>
        <w:numPr>
          <w:ilvl w:val="0"/>
          <w:numId w:val="20"/>
        </w:numPr>
        <w:spacing w:line="240" w:lineRule="auto"/>
        <w:rPr>
          <w:rFonts w:ascii="Arial" w:hAnsi="Arial" w:cs="Arial"/>
          <w:sz w:val="18"/>
          <w:szCs w:val="18"/>
        </w:rPr>
      </w:pPr>
      <w:r w:rsidRPr="003633B2">
        <w:rPr>
          <w:rFonts w:ascii="Arial" w:hAnsi="Arial" w:cs="Arial"/>
          <w:sz w:val="18"/>
          <w:szCs w:val="18"/>
        </w:rPr>
        <w:t>KEY PERSON REPLACEMENT</w:t>
      </w:r>
    </w:p>
    <w:p w:rsidR="003633B2" w:rsidRPr="003633B2" w:rsidRDefault="003633B2" w:rsidP="00C478B8">
      <w:pPr>
        <w:pStyle w:val="ListParagraph"/>
        <w:numPr>
          <w:ilvl w:val="0"/>
          <w:numId w:val="43"/>
        </w:numPr>
        <w:spacing w:line="240" w:lineRule="auto"/>
        <w:rPr>
          <w:rFonts w:ascii="Arial" w:hAnsi="Arial" w:cs="Arial"/>
          <w:sz w:val="18"/>
          <w:szCs w:val="18"/>
        </w:rPr>
      </w:pPr>
      <w:r w:rsidRPr="003633B2">
        <w:rPr>
          <w:rFonts w:ascii="Arial" w:hAnsi="Arial" w:cs="Arial"/>
          <w:sz w:val="18"/>
          <w:szCs w:val="18"/>
        </w:rPr>
        <w:t xml:space="preserve">Total Disability benefit - reimburses up to 75% of the direct remuneration costs associated with a locum or replacement employee while you are unable to work due to </w:t>
      </w:r>
      <w:r w:rsidRPr="003633B2">
        <w:rPr>
          <w:rFonts w:ascii="Arial" w:hAnsi="Arial" w:cs="Arial"/>
          <w:i/>
          <w:iCs/>
          <w:sz w:val="18"/>
          <w:szCs w:val="18"/>
        </w:rPr>
        <w:t xml:space="preserve">illness </w:t>
      </w:r>
      <w:r w:rsidRPr="003633B2">
        <w:rPr>
          <w:rFonts w:ascii="Arial" w:hAnsi="Arial" w:cs="Arial"/>
          <w:sz w:val="18"/>
          <w:szCs w:val="18"/>
        </w:rPr>
        <w:t xml:space="preserve">or </w:t>
      </w:r>
      <w:r w:rsidRPr="003633B2">
        <w:rPr>
          <w:rFonts w:ascii="Arial" w:hAnsi="Arial" w:cs="Arial"/>
          <w:i/>
          <w:iCs/>
          <w:sz w:val="18"/>
          <w:szCs w:val="18"/>
        </w:rPr>
        <w:t xml:space="preserve">injury </w:t>
      </w:r>
      <w:r w:rsidRPr="003633B2">
        <w:rPr>
          <w:rFonts w:ascii="Arial" w:hAnsi="Arial" w:cs="Arial"/>
          <w:sz w:val="18"/>
          <w:szCs w:val="18"/>
        </w:rPr>
        <w:t xml:space="preserve">and are </w:t>
      </w:r>
      <w:r w:rsidRPr="003633B2">
        <w:rPr>
          <w:rFonts w:ascii="Arial" w:hAnsi="Arial" w:cs="Arial"/>
          <w:i/>
          <w:iCs/>
          <w:sz w:val="18"/>
          <w:szCs w:val="18"/>
        </w:rPr>
        <w:t>totally disabled</w:t>
      </w:r>
      <w:r w:rsidRPr="003633B2">
        <w:rPr>
          <w:rFonts w:ascii="Arial" w:hAnsi="Arial" w:cs="Arial"/>
          <w:sz w:val="18"/>
          <w:szCs w:val="18"/>
        </w:rPr>
        <w:t>. Any income generated by the locum or replacement employee does not offset the benefit payable.</w:t>
      </w:r>
    </w:p>
    <w:p w:rsidR="003633B2" w:rsidRPr="003633B2" w:rsidRDefault="003633B2" w:rsidP="00C478B8">
      <w:pPr>
        <w:pStyle w:val="ListParagraph"/>
        <w:numPr>
          <w:ilvl w:val="0"/>
          <w:numId w:val="43"/>
        </w:numPr>
        <w:spacing w:line="240" w:lineRule="auto"/>
        <w:rPr>
          <w:rFonts w:ascii="Arial" w:hAnsi="Arial" w:cs="Arial"/>
          <w:sz w:val="18"/>
          <w:szCs w:val="18"/>
        </w:rPr>
      </w:pPr>
      <w:r w:rsidRPr="003633B2">
        <w:rPr>
          <w:rFonts w:ascii="Arial" w:hAnsi="Arial" w:cs="Arial"/>
          <w:sz w:val="18"/>
          <w:szCs w:val="18"/>
        </w:rPr>
        <w:t xml:space="preserve">Partial Disability benefit – reimburses the lesser of the </w:t>
      </w:r>
      <w:r w:rsidRPr="003633B2">
        <w:rPr>
          <w:rFonts w:ascii="Arial" w:hAnsi="Arial" w:cs="Arial"/>
          <w:i/>
          <w:sz w:val="18"/>
          <w:szCs w:val="18"/>
        </w:rPr>
        <w:t>monthly benefit</w:t>
      </w:r>
      <w:r w:rsidRPr="003633B2">
        <w:rPr>
          <w:rFonts w:ascii="Arial" w:hAnsi="Arial" w:cs="Arial"/>
          <w:sz w:val="18"/>
          <w:szCs w:val="18"/>
        </w:rPr>
        <w:t xml:space="preserve">, and a portion of the monthly insured amount based on the hours you worked. </w:t>
      </w:r>
    </w:p>
    <w:p w:rsidR="003633B2" w:rsidRDefault="003633B2" w:rsidP="00C478B8">
      <w:pPr>
        <w:pStyle w:val="ListParagraph"/>
        <w:numPr>
          <w:ilvl w:val="0"/>
          <w:numId w:val="43"/>
        </w:numPr>
        <w:spacing w:line="240" w:lineRule="auto"/>
        <w:rPr>
          <w:rFonts w:ascii="Arial" w:hAnsi="Arial" w:cs="Arial"/>
          <w:sz w:val="18"/>
          <w:szCs w:val="18"/>
        </w:rPr>
      </w:pPr>
      <w:r w:rsidRPr="003633B2">
        <w:rPr>
          <w:rFonts w:ascii="Arial" w:hAnsi="Arial" w:cs="Arial"/>
          <w:sz w:val="18"/>
          <w:szCs w:val="18"/>
        </w:rPr>
        <w:t>Disability benefits are paid monthly in arrears and may be reduced if payments are made in respect of you by any other business expenses insurance policy or income replacement policy that provides income payments unless otherwise agreed by Zurich.</w:t>
      </w:r>
    </w:p>
    <w:p w:rsidR="004769DA" w:rsidRDefault="004769DA" w:rsidP="004769DA">
      <w:pPr>
        <w:spacing w:line="240" w:lineRule="auto"/>
        <w:rPr>
          <w:rFonts w:ascii="Arial" w:hAnsi="Arial" w:cs="Arial"/>
          <w:sz w:val="18"/>
          <w:szCs w:val="18"/>
        </w:rPr>
      </w:pPr>
    </w:p>
    <w:p w:rsidR="003633B2" w:rsidRPr="00703FBE" w:rsidRDefault="003633B2" w:rsidP="003633B2">
      <w:pPr>
        <w:spacing w:line="240" w:lineRule="auto"/>
        <w:rPr>
          <w:rFonts w:ascii="Arial" w:hAnsi="Arial" w:cs="Arial"/>
          <w:color w:val="3333FF"/>
          <w:sz w:val="20"/>
          <w:szCs w:val="18"/>
        </w:rPr>
      </w:pPr>
      <w:bookmarkStart w:id="34" w:name="_Toc367540823"/>
      <w:r w:rsidRPr="00703FBE">
        <w:rPr>
          <w:rFonts w:ascii="Arial" w:hAnsi="Arial" w:cs="Arial"/>
          <w:color w:val="3333FF"/>
          <w:sz w:val="20"/>
          <w:szCs w:val="18"/>
        </w:rPr>
        <w:t>Standard benefits and features</w:t>
      </w:r>
      <w:bookmarkEnd w:id="34"/>
    </w:p>
    <w:p w:rsidR="003633B2" w:rsidRPr="003633B2" w:rsidRDefault="003633B2" w:rsidP="003633B2">
      <w:pPr>
        <w:spacing w:line="240" w:lineRule="auto"/>
        <w:rPr>
          <w:rFonts w:ascii="Arial" w:hAnsi="Arial" w:cs="Arial"/>
          <w:sz w:val="18"/>
          <w:szCs w:val="18"/>
        </w:rPr>
      </w:pPr>
      <w:r w:rsidRPr="003633B2">
        <w:rPr>
          <w:rFonts w:ascii="Arial" w:hAnsi="Arial" w:cs="Arial"/>
          <w:sz w:val="18"/>
          <w:szCs w:val="18"/>
        </w:rPr>
        <w:t>In addition to disability benefits, your Business Expense Insurance provides a number of other benefits and features such as:</w:t>
      </w:r>
    </w:p>
    <w:p w:rsidR="003633B2" w:rsidRPr="003633B2" w:rsidRDefault="003633B2" w:rsidP="004F3523">
      <w:pPr>
        <w:numPr>
          <w:ilvl w:val="0"/>
          <w:numId w:val="12"/>
        </w:numPr>
        <w:spacing w:line="240" w:lineRule="auto"/>
        <w:rPr>
          <w:rFonts w:ascii="Arial" w:hAnsi="Arial" w:cs="Arial"/>
          <w:sz w:val="18"/>
          <w:szCs w:val="18"/>
        </w:rPr>
      </w:pPr>
      <w:r w:rsidRPr="003633B2">
        <w:rPr>
          <w:rFonts w:ascii="Arial" w:hAnsi="Arial" w:cs="Arial"/>
          <w:sz w:val="18"/>
          <w:szCs w:val="18"/>
        </w:rPr>
        <w:t>Death benefit – Pays the monthly insured amount for up to four months if the insured person dies while a benefit is being paid.</w:t>
      </w:r>
    </w:p>
    <w:p w:rsidR="003633B2" w:rsidRPr="003633B2" w:rsidRDefault="003633B2" w:rsidP="00D72B8C">
      <w:pPr>
        <w:numPr>
          <w:ilvl w:val="0"/>
          <w:numId w:val="20"/>
        </w:numPr>
        <w:spacing w:line="240" w:lineRule="auto"/>
        <w:rPr>
          <w:rFonts w:ascii="Arial" w:hAnsi="Arial" w:cs="Arial"/>
          <w:sz w:val="18"/>
          <w:szCs w:val="18"/>
        </w:rPr>
      </w:pPr>
      <w:r w:rsidRPr="003633B2">
        <w:rPr>
          <w:rFonts w:ascii="Arial" w:hAnsi="Arial" w:cs="Arial"/>
          <w:sz w:val="18"/>
          <w:szCs w:val="18"/>
        </w:rPr>
        <w:t>Indexation Increases – this feature increases the monthly insured amount each year to ensure that it retains its value against inflation. You can choose not to take up the increase in any year.</w:t>
      </w:r>
    </w:p>
    <w:p w:rsidR="003633B2" w:rsidRPr="003633B2" w:rsidRDefault="003633B2" w:rsidP="00D72B8C">
      <w:pPr>
        <w:numPr>
          <w:ilvl w:val="0"/>
          <w:numId w:val="20"/>
        </w:numPr>
        <w:spacing w:line="240" w:lineRule="auto"/>
        <w:rPr>
          <w:rFonts w:ascii="Arial" w:hAnsi="Arial" w:cs="Arial"/>
          <w:sz w:val="18"/>
          <w:szCs w:val="18"/>
        </w:rPr>
      </w:pPr>
      <w:r w:rsidRPr="003633B2">
        <w:rPr>
          <w:rFonts w:ascii="Arial" w:hAnsi="Arial" w:cs="Arial"/>
          <w:sz w:val="18"/>
          <w:szCs w:val="18"/>
        </w:rPr>
        <w:t>Future Increases – allows you to increase your monthly insured amount without the need for medical assessment.</w:t>
      </w:r>
    </w:p>
    <w:p w:rsidR="003633B2" w:rsidRPr="003633B2" w:rsidRDefault="003633B2" w:rsidP="00D72B8C">
      <w:pPr>
        <w:numPr>
          <w:ilvl w:val="0"/>
          <w:numId w:val="20"/>
        </w:numPr>
        <w:spacing w:line="240" w:lineRule="auto"/>
        <w:rPr>
          <w:rFonts w:ascii="Arial" w:hAnsi="Arial" w:cs="Arial"/>
          <w:sz w:val="18"/>
          <w:szCs w:val="18"/>
        </w:rPr>
      </w:pPr>
      <w:r w:rsidRPr="003633B2">
        <w:rPr>
          <w:rFonts w:ascii="Arial" w:hAnsi="Arial" w:cs="Arial"/>
          <w:sz w:val="18"/>
          <w:szCs w:val="18"/>
        </w:rPr>
        <w:t>Premium Wa</w:t>
      </w:r>
      <w:r w:rsidR="00E640AE">
        <w:rPr>
          <w:rFonts w:ascii="Arial" w:hAnsi="Arial" w:cs="Arial"/>
          <w:sz w:val="18"/>
          <w:szCs w:val="18"/>
        </w:rPr>
        <w:t>iv</w:t>
      </w:r>
      <w:r w:rsidRPr="003633B2">
        <w:rPr>
          <w:rFonts w:ascii="Arial" w:hAnsi="Arial" w:cs="Arial"/>
          <w:sz w:val="18"/>
          <w:szCs w:val="18"/>
        </w:rPr>
        <w:t>er – this feature waives your premium and policy fee while you are recei</w:t>
      </w:r>
      <w:bookmarkStart w:id="35" w:name="_GoBack"/>
      <w:bookmarkEnd w:id="35"/>
      <w:r w:rsidRPr="003633B2">
        <w:rPr>
          <w:rFonts w:ascii="Arial" w:hAnsi="Arial" w:cs="Arial"/>
          <w:sz w:val="18"/>
          <w:szCs w:val="18"/>
        </w:rPr>
        <w:t>ving a benefit from your policy.</w:t>
      </w:r>
    </w:p>
    <w:p w:rsidR="003633B2" w:rsidRPr="00EC29E9" w:rsidRDefault="003633B2" w:rsidP="00EC29E9">
      <w:pPr>
        <w:spacing w:line="240" w:lineRule="auto"/>
        <w:rPr>
          <w:rFonts w:ascii="Arial" w:hAnsi="Arial" w:cs="Arial"/>
          <w:color w:val="00B0F0"/>
          <w:sz w:val="18"/>
          <w:szCs w:val="18"/>
        </w:rPr>
      </w:pPr>
      <w:r w:rsidRPr="00EC29E9">
        <w:rPr>
          <w:rFonts w:ascii="Arial" w:hAnsi="Arial" w:cs="Arial"/>
          <w:color w:val="00B0F0"/>
          <w:sz w:val="18"/>
          <w:szCs w:val="18"/>
        </w:rPr>
        <w:t>[</w:t>
      </w:r>
      <w:r w:rsidR="00442400">
        <w:rPr>
          <w:rFonts w:ascii="Arial" w:hAnsi="Arial" w:cs="Arial"/>
          <w:color w:val="00B0F0"/>
          <w:sz w:val="18"/>
          <w:szCs w:val="18"/>
        </w:rPr>
        <w:t xml:space="preserve">the following bullet is </w:t>
      </w:r>
      <w:r w:rsidRPr="00EC29E9">
        <w:rPr>
          <w:rFonts w:ascii="Arial" w:hAnsi="Arial" w:cs="Arial"/>
          <w:color w:val="00B0F0"/>
          <w:sz w:val="18"/>
          <w:szCs w:val="18"/>
        </w:rPr>
        <w:t>available to occupation classes 1E, 1L, 1M, and 1P]</w:t>
      </w:r>
    </w:p>
    <w:p w:rsidR="00703FBE" w:rsidRPr="00703FBE" w:rsidRDefault="003633B2" w:rsidP="00703FBE">
      <w:pPr>
        <w:numPr>
          <w:ilvl w:val="0"/>
          <w:numId w:val="20"/>
        </w:numPr>
        <w:spacing w:line="240" w:lineRule="auto"/>
        <w:rPr>
          <w:rFonts w:ascii="Arial" w:hAnsi="Arial" w:cs="Arial"/>
          <w:sz w:val="18"/>
          <w:szCs w:val="18"/>
        </w:rPr>
      </w:pPr>
      <w:r w:rsidRPr="00703FBE">
        <w:rPr>
          <w:rFonts w:ascii="Arial" w:hAnsi="Arial" w:cs="Arial"/>
          <w:sz w:val="18"/>
          <w:szCs w:val="18"/>
        </w:rPr>
        <w:t>Cover Extension – allows you to continue your policy past its expiry when you turn 65 if you are still working.</w:t>
      </w:r>
      <w:r w:rsidR="00703FBE" w:rsidRPr="00703FBE">
        <w:rPr>
          <w:rFonts w:ascii="Arial" w:hAnsi="Arial" w:cs="Arial"/>
          <w:sz w:val="18"/>
          <w:szCs w:val="18"/>
        </w:rPr>
        <w:br w:type="page"/>
      </w:r>
    </w:p>
    <w:p w:rsidR="003633B2" w:rsidRPr="00703FBE" w:rsidRDefault="003633B2" w:rsidP="001830FA">
      <w:pPr>
        <w:spacing w:line="240" w:lineRule="auto"/>
        <w:rPr>
          <w:rFonts w:ascii="Arial" w:hAnsi="Arial" w:cs="Arial"/>
          <w:color w:val="3333FF"/>
          <w:sz w:val="20"/>
          <w:szCs w:val="18"/>
        </w:rPr>
      </w:pPr>
      <w:bookmarkStart w:id="36" w:name="_Toc367540824"/>
      <w:r w:rsidRPr="00703FBE">
        <w:rPr>
          <w:rFonts w:ascii="Arial" w:hAnsi="Arial" w:cs="Arial"/>
          <w:color w:val="3333FF"/>
          <w:sz w:val="20"/>
          <w:szCs w:val="18"/>
        </w:rPr>
        <w:lastRenderedPageBreak/>
        <w:t>Extra cost optional benefits</w:t>
      </w:r>
      <w:bookmarkEnd w:id="36"/>
    </w:p>
    <w:p w:rsidR="003633B2" w:rsidRDefault="003633B2" w:rsidP="003633B2">
      <w:pPr>
        <w:spacing w:line="240" w:lineRule="auto"/>
        <w:rPr>
          <w:rFonts w:ascii="Arial" w:hAnsi="Arial" w:cs="Arial"/>
          <w:sz w:val="18"/>
          <w:szCs w:val="18"/>
        </w:rPr>
      </w:pPr>
      <w:r w:rsidRPr="003633B2">
        <w:rPr>
          <w:rFonts w:ascii="Arial" w:hAnsi="Arial" w:cs="Arial"/>
          <w:sz w:val="18"/>
          <w:szCs w:val="18"/>
        </w:rPr>
        <w:t xml:space="preserve">Accident option – pays 1/30th of the </w:t>
      </w:r>
      <w:r w:rsidRPr="003633B2">
        <w:rPr>
          <w:rFonts w:ascii="Arial" w:hAnsi="Arial" w:cs="Arial"/>
          <w:i/>
          <w:sz w:val="18"/>
          <w:szCs w:val="18"/>
        </w:rPr>
        <w:t>monthly benefit</w:t>
      </w:r>
      <w:r w:rsidRPr="003633B2">
        <w:rPr>
          <w:rFonts w:ascii="Arial" w:hAnsi="Arial" w:cs="Arial"/>
          <w:sz w:val="18"/>
          <w:szCs w:val="18"/>
        </w:rPr>
        <w:t xml:space="preserve"> for each day you are </w:t>
      </w:r>
      <w:r w:rsidRPr="003633B2">
        <w:rPr>
          <w:rFonts w:ascii="Arial" w:hAnsi="Arial" w:cs="Arial"/>
          <w:i/>
          <w:sz w:val="18"/>
          <w:szCs w:val="18"/>
        </w:rPr>
        <w:t>totally disabled</w:t>
      </w:r>
      <w:r w:rsidRPr="003633B2">
        <w:rPr>
          <w:rFonts w:ascii="Arial" w:hAnsi="Arial" w:cs="Arial"/>
          <w:sz w:val="18"/>
          <w:szCs w:val="18"/>
        </w:rPr>
        <w:t xml:space="preserve"> if you are disabled due to an accident for four days or more during the waiting period.</w:t>
      </w:r>
    </w:p>
    <w:p w:rsidR="004769DA" w:rsidRDefault="004769DA" w:rsidP="003633B2">
      <w:pPr>
        <w:spacing w:line="240" w:lineRule="auto"/>
        <w:rPr>
          <w:rFonts w:ascii="Arial" w:hAnsi="Arial" w:cs="Arial"/>
          <w:sz w:val="18"/>
          <w:szCs w:val="18"/>
        </w:rPr>
      </w:pPr>
    </w:p>
    <w:p w:rsidR="004769DA" w:rsidRPr="00703FBE" w:rsidRDefault="004769DA" w:rsidP="003633B2">
      <w:pPr>
        <w:spacing w:line="240" w:lineRule="auto"/>
        <w:rPr>
          <w:rFonts w:ascii="Arial" w:hAnsi="Arial" w:cs="Arial"/>
          <w:color w:val="3333FF"/>
          <w:sz w:val="20"/>
          <w:szCs w:val="18"/>
        </w:rPr>
      </w:pPr>
      <w:r w:rsidRPr="00703FBE">
        <w:rPr>
          <w:rFonts w:ascii="Arial" w:hAnsi="Arial" w:cs="Arial"/>
          <w:color w:val="3333FF"/>
          <w:sz w:val="20"/>
          <w:szCs w:val="18"/>
        </w:rPr>
        <w:t>Limitations</w:t>
      </w:r>
    </w:p>
    <w:p w:rsidR="00D70B49" w:rsidRPr="0066132C" w:rsidRDefault="004769DA" w:rsidP="0066132C">
      <w:pPr>
        <w:pStyle w:val="ListParagraph"/>
        <w:numPr>
          <w:ilvl w:val="0"/>
          <w:numId w:val="12"/>
        </w:numPr>
        <w:spacing w:line="240" w:lineRule="auto"/>
        <w:rPr>
          <w:rFonts w:ascii="Arial" w:hAnsi="Arial" w:cs="Arial"/>
          <w:sz w:val="18"/>
          <w:szCs w:val="18"/>
        </w:rPr>
      </w:pPr>
      <w:r w:rsidRPr="0066132C">
        <w:rPr>
          <w:rFonts w:ascii="Arial" w:hAnsi="Arial" w:cs="Arial"/>
          <w:sz w:val="18"/>
          <w:szCs w:val="18"/>
        </w:rPr>
        <w:t>Exclusions apply to intentional self-inflicted acts; normal or uncomplicated pregnancy or childbirth; war or an act of war; and elective surgery that occurs within six months of the cover stat date or reinstatement. Benefits will not be payable while the insured is in jail; benefits may be limited if the person is outside Australia for more than six months while on claim; and benefits will cease if the person unreasonably refuses recommended treatment. Refer to the PDS for more information.</w:t>
      </w:r>
      <w:r w:rsidR="00D70B49" w:rsidRPr="0066132C">
        <w:rPr>
          <w:rFonts w:ascii="Arial" w:hAnsi="Arial" w:cs="Arial"/>
          <w:sz w:val="18"/>
          <w:szCs w:val="18"/>
        </w:rPr>
        <w:br w:type="page"/>
      </w:r>
    </w:p>
    <w:p w:rsidR="004317AA" w:rsidRPr="00C52573" w:rsidRDefault="00C52573" w:rsidP="00C52573">
      <w:pPr>
        <w:spacing w:line="240" w:lineRule="auto"/>
        <w:rPr>
          <w:rFonts w:ascii="Arial" w:hAnsi="Arial" w:cs="Arial"/>
          <w:color w:val="3333FF"/>
          <w:sz w:val="28"/>
          <w:szCs w:val="18"/>
        </w:rPr>
      </w:pPr>
      <w:bookmarkStart w:id="37" w:name="_Toc367540825"/>
      <w:r>
        <w:rPr>
          <w:rFonts w:ascii="Arial" w:hAnsi="Arial" w:cs="Arial"/>
          <w:color w:val="3333FF"/>
          <w:sz w:val="28"/>
          <w:szCs w:val="18"/>
        </w:rPr>
        <w:lastRenderedPageBreak/>
        <w:t xml:space="preserve">9.  </w:t>
      </w:r>
      <w:r w:rsidR="004317AA" w:rsidRPr="00C52573">
        <w:rPr>
          <w:rFonts w:ascii="Arial" w:hAnsi="Arial" w:cs="Arial"/>
          <w:color w:val="3333FF"/>
          <w:sz w:val="28"/>
          <w:szCs w:val="18"/>
        </w:rPr>
        <w:t xml:space="preserve">General </w:t>
      </w:r>
      <w:r>
        <w:rPr>
          <w:rFonts w:ascii="Arial" w:hAnsi="Arial" w:cs="Arial"/>
          <w:color w:val="3333FF"/>
          <w:sz w:val="28"/>
          <w:szCs w:val="18"/>
        </w:rPr>
        <w:t xml:space="preserve">features </w:t>
      </w:r>
      <w:r w:rsidR="004317AA" w:rsidRPr="00C52573">
        <w:rPr>
          <w:rFonts w:ascii="Arial" w:hAnsi="Arial" w:cs="Arial"/>
          <w:color w:val="3333FF"/>
          <w:sz w:val="28"/>
          <w:szCs w:val="18"/>
        </w:rPr>
        <w:t>and terms</w:t>
      </w:r>
      <w:bookmarkEnd w:id="37"/>
    </w:p>
    <w:p w:rsidR="004317AA" w:rsidRPr="00C478B8" w:rsidRDefault="004317AA" w:rsidP="004317AA">
      <w:pPr>
        <w:spacing w:line="240" w:lineRule="auto"/>
        <w:rPr>
          <w:rFonts w:ascii="Arial" w:hAnsi="Arial" w:cs="Arial"/>
          <w:sz w:val="18"/>
          <w:szCs w:val="18"/>
        </w:rPr>
      </w:pPr>
    </w:p>
    <w:p w:rsidR="004317AA" w:rsidRPr="002A1A8E" w:rsidRDefault="004317AA" w:rsidP="004317AA">
      <w:pPr>
        <w:spacing w:line="240" w:lineRule="auto"/>
        <w:rPr>
          <w:rFonts w:ascii="Arial" w:hAnsi="Arial" w:cs="Arial"/>
          <w:color w:val="3333FF"/>
          <w:sz w:val="20"/>
          <w:szCs w:val="22"/>
        </w:rPr>
      </w:pPr>
      <w:bookmarkStart w:id="38" w:name="_Toc367540826"/>
      <w:r w:rsidRPr="002A1A8E">
        <w:rPr>
          <w:rFonts w:ascii="Arial" w:hAnsi="Arial" w:cs="Arial"/>
          <w:color w:val="3333FF"/>
          <w:sz w:val="20"/>
          <w:szCs w:val="22"/>
        </w:rPr>
        <w:t>Premium structures</w:t>
      </w:r>
      <w:bookmarkEnd w:id="38"/>
    </w:p>
    <w:p w:rsidR="004317AA" w:rsidRPr="004317AA" w:rsidRDefault="004317AA" w:rsidP="004F3523">
      <w:pPr>
        <w:numPr>
          <w:ilvl w:val="0"/>
          <w:numId w:val="15"/>
        </w:numPr>
        <w:spacing w:line="240" w:lineRule="auto"/>
        <w:rPr>
          <w:rFonts w:ascii="Arial" w:hAnsi="Arial" w:cs="Arial"/>
          <w:sz w:val="18"/>
          <w:szCs w:val="18"/>
        </w:rPr>
      </w:pPr>
      <w:r w:rsidRPr="004317AA">
        <w:rPr>
          <w:rFonts w:ascii="Arial" w:hAnsi="Arial" w:cs="Arial"/>
          <w:sz w:val="18"/>
          <w:szCs w:val="18"/>
        </w:rPr>
        <w:t>Stepped premiums:</w:t>
      </w:r>
    </w:p>
    <w:p w:rsidR="004317AA" w:rsidRPr="004317AA" w:rsidRDefault="004317AA" w:rsidP="00C478B8">
      <w:pPr>
        <w:pStyle w:val="ListParagraph"/>
        <w:numPr>
          <w:ilvl w:val="0"/>
          <w:numId w:val="44"/>
        </w:numPr>
        <w:spacing w:line="240" w:lineRule="auto"/>
        <w:rPr>
          <w:rFonts w:ascii="Arial" w:hAnsi="Arial" w:cs="Arial"/>
          <w:sz w:val="18"/>
          <w:szCs w:val="18"/>
        </w:rPr>
      </w:pPr>
      <w:r w:rsidRPr="004317AA">
        <w:rPr>
          <w:rFonts w:ascii="Arial" w:hAnsi="Arial" w:cs="Arial"/>
          <w:sz w:val="18"/>
          <w:szCs w:val="18"/>
        </w:rPr>
        <w:t>stepped premiums are calculated each year based on your age at the policy anniversary and reflect the chance of you making a claim each year at that particular age. This means that the premium will generally increase each year even if your level of cover remains unchanged.</w:t>
      </w:r>
    </w:p>
    <w:p w:rsidR="004317AA" w:rsidRPr="004317AA" w:rsidRDefault="004317AA" w:rsidP="00C478B8">
      <w:pPr>
        <w:pStyle w:val="ListParagraph"/>
        <w:numPr>
          <w:ilvl w:val="0"/>
          <w:numId w:val="44"/>
        </w:numPr>
        <w:spacing w:line="240" w:lineRule="auto"/>
        <w:rPr>
          <w:rFonts w:ascii="Arial" w:hAnsi="Arial" w:cs="Arial"/>
          <w:sz w:val="18"/>
          <w:szCs w:val="18"/>
        </w:rPr>
      </w:pPr>
      <w:r w:rsidRPr="004317AA">
        <w:rPr>
          <w:rFonts w:ascii="Arial" w:hAnsi="Arial" w:cs="Arial"/>
          <w:sz w:val="18"/>
          <w:szCs w:val="18"/>
        </w:rPr>
        <w:t>stepped premiums will initially be lower than level premiums, however they become higher than level premiums the longer you hold the policy.</w:t>
      </w:r>
    </w:p>
    <w:p w:rsidR="004317AA" w:rsidRPr="004317AA" w:rsidRDefault="004317AA" w:rsidP="00D72B8C">
      <w:pPr>
        <w:numPr>
          <w:ilvl w:val="0"/>
          <w:numId w:val="20"/>
        </w:numPr>
        <w:spacing w:line="240" w:lineRule="auto"/>
        <w:rPr>
          <w:rFonts w:ascii="Arial" w:hAnsi="Arial" w:cs="Arial"/>
          <w:sz w:val="18"/>
          <w:szCs w:val="18"/>
        </w:rPr>
      </w:pPr>
      <w:r w:rsidRPr="004317AA">
        <w:rPr>
          <w:rFonts w:ascii="Arial" w:hAnsi="Arial" w:cs="Arial"/>
          <w:sz w:val="18"/>
          <w:szCs w:val="18"/>
        </w:rPr>
        <w:t>Level premiums:</w:t>
      </w:r>
    </w:p>
    <w:p w:rsidR="004317AA" w:rsidRPr="004317AA" w:rsidRDefault="004317AA" w:rsidP="00C478B8">
      <w:pPr>
        <w:pStyle w:val="ListParagraph"/>
        <w:numPr>
          <w:ilvl w:val="0"/>
          <w:numId w:val="45"/>
        </w:numPr>
        <w:spacing w:line="240" w:lineRule="auto"/>
        <w:rPr>
          <w:rFonts w:ascii="Arial" w:hAnsi="Arial" w:cs="Arial"/>
          <w:sz w:val="18"/>
          <w:szCs w:val="18"/>
        </w:rPr>
      </w:pPr>
      <w:r w:rsidRPr="004317AA">
        <w:rPr>
          <w:rFonts w:ascii="Arial" w:hAnsi="Arial" w:cs="Arial"/>
          <w:sz w:val="18"/>
          <w:szCs w:val="18"/>
        </w:rPr>
        <w:t xml:space="preserve">level premiums are calculated based on your age when the cover originally commenced and in general terms are an average of the future premiums between your current age and age 65. This means that your premium will generally only increase if there are increases to your cover or changes to benefits. (Note: most companies, including </w:t>
      </w:r>
      <w:r w:rsidR="0097103E">
        <w:rPr>
          <w:rFonts w:ascii="Arial" w:hAnsi="Arial" w:cs="Arial"/>
          <w:sz w:val="18"/>
          <w:szCs w:val="18"/>
        </w:rPr>
        <w:t>Zurich</w:t>
      </w:r>
      <w:r w:rsidRPr="004317AA">
        <w:rPr>
          <w:rFonts w:ascii="Arial" w:hAnsi="Arial" w:cs="Arial"/>
          <w:sz w:val="18"/>
          <w:szCs w:val="18"/>
        </w:rPr>
        <w:t>, reserve the right to increase level premium rates, so it is not guaranteed that premiums will remain the same even if your cover remains unchanged.)</w:t>
      </w:r>
    </w:p>
    <w:p w:rsidR="004317AA" w:rsidRPr="004317AA" w:rsidRDefault="004317AA" w:rsidP="00C478B8">
      <w:pPr>
        <w:pStyle w:val="ListParagraph"/>
        <w:numPr>
          <w:ilvl w:val="0"/>
          <w:numId w:val="45"/>
        </w:numPr>
        <w:spacing w:line="240" w:lineRule="auto"/>
        <w:rPr>
          <w:rFonts w:ascii="Arial" w:hAnsi="Arial" w:cs="Arial"/>
          <w:sz w:val="18"/>
          <w:szCs w:val="18"/>
        </w:rPr>
      </w:pPr>
      <w:r w:rsidRPr="004317AA">
        <w:rPr>
          <w:rFonts w:ascii="Arial" w:hAnsi="Arial" w:cs="Arial"/>
          <w:sz w:val="18"/>
          <w:szCs w:val="18"/>
        </w:rPr>
        <w:t>premiums for increases to your sum insured will be based on your age when you apply for the increase to your policy.</w:t>
      </w:r>
    </w:p>
    <w:p w:rsidR="004317AA" w:rsidRPr="004317AA" w:rsidRDefault="004317AA" w:rsidP="00C478B8">
      <w:pPr>
        <w:pStyle w:val="ListParagraph"/>
        <w:numPr>
          <w:ilvl w:val="0"/>
          <w:numId w:val="45"/>
        </w:numPr>
        <w:spacing w:line="240" w:lineRule="auto"/>
        <w:rPr>
          <w:rFonts w:ascii="Arial" w:hAnsi="Arial" w:cs="Arial"/>
          <w:sz w:val="18"/>
          <w:szCs w:val="18"/>
        </w:rPr>
      </w:pPr>
      <w:r w:rsidRPr="004317AA">
        <w:rPr>
          <w:rFonts w:ascii="Arial" w:hAnsi="Arial" w:cs="Arial"/>
          <w:sz w:val="18"/>
          <w:szCs w:val="18"/>
        </w:rPr>
        <w:t>level premiums will initially be higher than stepped premiums, however stepped premiums become more expensive than level premiums the longer you hold the policy.</w:t>
      </w:r>
    </w:p>
    <w:p w:rsidR="004317AA" w:rsidRPr="004317AA" w:rsidRDefault="004317AA" w:rsidP="00C478B8">
      <w:pPr>
        <w:pStyle w:val="ListParagraph"/>
        <w:numPr>
          <w:ilvl w:val="0"/>
          <w:numId w:val="45"/>
        </w:numPr>
        <w:spacing w:line="240" w:lineRule="auto"/>
        <w:rPr>
          <w:rFonts w:ascii="Arial" w:hAnsi="Arial" w:cs="Arial"/>
          <w:sz w:val="18"/>
          <w:szCs w:val="18"/>
        </w:rPr>
      </w:pPr>
      <w:r w:rsidRPr="004317AA">
        <w:rPr>
          <w:rFonts w:ascii="Arial" w:hAnsi="Arial" w:cs="Arial"/>
          <w:sz w:val="18"/>
          <w:szCs w:val="18"/>
        </w:rPr>
        <w:t>level premiums will revert to a stepped premium at the policy anniversary when you are age 65.</w:t>
      </w:r>
    </w:p>
    <w:p w:rsidR="004317AA" w:rsidRPr="0097103E" w:rsidRDefault="004317AA" w:rsidP="004317AA">
      <w:pPr>
        <w:spacing w:line="240" w:lineRule="auto"/>
        <w:rPr>
          <w:rFonts w:ascii="Arial" w:hAnsi="Arial" w:cs="Arial"/>
          <w:sz w:val="18"/>
          <w:szCs w:val="18"/>
        </w:rPr>
      </w:pPr>
    </w:p>
    <w:p w:rsidR="004317AA" w:rsidRPr="002A1A8E" w:rsidRDefault="004317AA" w:rsidP="004317AA">
      <w:pPr>
        <w:spacing w:line="240" w:lineRule="auto"/>
        <w:rPr>
          <w:rFonts w:ascii="Arial" w:hAnsi="Arial" w:cs="Arial"/>
          <w:color w:val="3333FF"/>
          <w:sz w:val="20"/>
          <w:szCs w:val="18"/>
        </w:rPr>
      </w:pPr>
      <w:bookmarkStart w:id="39" w:name="_Toc367540827"/>
      <w:r w:rsidRPr="002A1A8E">
        <w:rPr>
          <w:rFonts w:ascii="Arial" w:hAnsi="Arial" w:cs="Arial"/>
          <w:color w:val="3333FF"/>
          <w:sz w:val="20"/>
          <w:szCs w:val="18"/>
        </w:rPr>
        <w:t>Premium and policy suspension</w:t>
      </w:r>
      <w:bookmarkEnd w:id="39"/>
    </w:p>
    <w:p w:rsidR="004317AA" w:rsidRPr="004317AA" w:rsidRDefault="004317AA" w:rsidP="00D72B8C">
      <w:pPr>
        <w:numPr>
          <w:ilvl w:val="0"/>
          <w:numId w:val="20"/>
        </w:numPr>
        <w:spacing w:line="240" w:lineRule="auto"/>
        <w:rPr>
          <w:rFonts w:ascii="Arial" w:hAnsi="Arial" w:cs="Arial"/>
          <w:sz w:val="18"/>
          <w:szCs w:val="18"/>
        </w:rPr>
      </w:pPr>
      <w:r w:rsidRPr="004317AA">
        <w:rPr>
          <w:rFonts w:ascii="Arial" w:hAnsi="Arial" w:cs="Arial"/>
          <w:sz w:val="18"/>
          <w:szCs w:val="18"/>
        </w:rPr>
        <w:t xml:space="preserve">You may elect to suspend your cover for up to 12 months once it has been in place for 12 months or more. </w:t>
      </w:r>
    </w:p>
    <w:p w:rsidR="004317AA" w:rsidRPr="004317AA" w:rsidRDefault="004317AA" w:rsidP="00D72B8C">
      <w:pPr>
        <w:numPr>
          <w:ilvl w:val="0"/>
          <w:numId w:val="20"/>
        </w:numPr>
        <w:spacing w:line="240" w:lineRule="auto"/>
        <w:rPr>
          <w:rFonts w:ascii="Arial" w:hAnsi="Arial" w:cs="Arial"/>
          <w:sz w:val="18"/>
          <w:szCs w:val="18"/>
        </w:rPr>
      </w:pPr>
      <w:r w:rsidRPr="004317AA">
        <w:rPr>
          <w:rFonts w:ascii="Arial" w:hAnsi="Arial" w:cs="Arial"/>
          <w:sz w:val="18"/>
          <w:szCs w:val="18"/>
        </w:rPr>
        <w:t>During this suspension period you will not have to pay your premiums or policy fee but you will not be able to make any claims on your policy for any reason.</w:t>
      </w:r>
    </w:p>
    <w:p w:rsidR="004317AA" w:rsidRPr="004317AA" w:rsidRDefault="004317AA" w:rsidP="00D72B8C">
      <w:pPr>
        <w:numPr>
          <w:ilvl w:val="0"/>
          <w:numId w:val="20"/>
        </w:numPr>
        <w:spacing w:line="240" w:lineRule="auto"/>
        <w:rPr>
          <w:rFonts w:ascii="Arial" w:hAnsi="Arial" w:cs="Arial"/>
          <w:sz w:val="18"/>
          <w:szCs w:val="18"/>
        </w:rPr>
      </w:pPr>
      <w:r w:rsidRPr="004317AA">
        <w:rPr>
          <w:rFonts w:ascii="Arial" w:hAnsi="Arial" w:cs="Arial"/>
          <w:sz w:val="18"/>
          <w:szCs w:val="18"/>
        </w:rPr>
        <w:t>It is also important to note that any injuries or conditions that first arise while your policy is suspended will be excluded from claim for the life of your policy.</w:t>
      </w:r>
    </w:p>
    <w:p w:rsidR="004769DA" w:rsidRPr="002B1E11" w:rsidRDefault="004317AA" w:rsidP="00D72B8C">
      <w:pPr>
        <w:numPr>
          <w:ilvl w:val="0"/>
          <w:numId w:val="20"/>
        </w:numPr>
        <w:spacing w:line="240" w:lineRule="auto"/>
        <w:rPr>
          <w:rFonts w:ascii="Arial" w:hAnsi="Arial" w:cs="Arial"/>
          <w:sz w:val="18"/>
          <w:szCs w:val="18"/>
        </w:rPr>
      </w:pPr>
      <w:r w:rsidRPr="004317AA">
        <w:rPr>
          <w:rFonts w:ascii="Arial" w:hAnsi="Arial" w:cs="Arial"/>
          <w:sz w:val="18"/>
          <w:szCs w:val="18"/>
        </w:rPr>
        <w:t>Similarly, any condition that occurs within 90 days of the date cover is reinstated and where the condition has a 90 day exclusion specified, will be excluded from claim for the life of your policy.</w:t>
      </w:r>
      <w:r w:rsidR="004769DA" w:rsidRPr="002B1E11">
        <w:rPr>
          <w:rFonts w:ascii="Arial" w:hAnsi="Arial" w:cs="Arial"/>
          <w:sz w:val="18"/>
          <w:szCs w:val="18"/>
        </w:rPr>
        <w:br w:type="page"/>
      </w:r>
    </w:p>
    <w:p w:rsidR="004769DA" w:rsidRPr="00C52573" w:rsidRDefault="00C52573" w:rsidP="00C52573">
      <w:pPr>
        <w:spacing w:line="240" w:lineRule="auto"/>
        <w:rPr>
          <w:rFonts w:ascii="Arial" w:hAnsi="Arial" w:cs="Arial"/>
          <w:color w:val="3333FF"/>
          <w:sz w:val="28"/>
          <w:szCs w:val="18"/>
        </w:rPr>
      </w:pPr>
      <w:r>
        <w:rPr>
          <w:rFonts w:ascii="Arial" w:hAnsi="Arial" w:cs="Arial"/>
          <w:color w:val="3333FF"/>
          <w:sz w:val="28"/>
          <w:szCs w:val="18"/>
        </w:rPr>
        <w:lastRenderedPageBreak/>
        <w:t xml:space="preserve">10.  </w:t>
      </w:r>
      <w:r w:rsidR="008B702F" w:rsidRPr="00C52573">
        <w:rPr>
          <w:rFonts w:ascii="Arial" w:hAnsi="Arial" w:cs="Arial"/>
          <w:color w:val="3333FF"/>
          <w:sz w:val="28"/>
          <w:szCs w:val="18"/>
        </w:rPr>
        <w:t>Resource li</w:t>
      </w:r>
      <w:r w:rsidR="004769DA" w:rsidRPr="00C52573">
        <w:rPr>
          <w:rFonts w:ascii="Arial" w:hAnsi="Arial" w:cs="Arial"/>
          <w:color w:val="3333FF"/>
          <w:sz w:val="28"/>
          <w:szCs w:val="18"/>
        </w:rPr>
        <w:t>brary</w:t>
      </w:r>
    </w:p>
    <w:p w:rsidR="00D70B49" w:rsidRDefault="00D70B49">
      <w:pPr>
        <w:spacing w:line="240" w:lineRule="auto"/>
        <w:rPr>
          <w:rFonts w:ascii="Arial" w:hAnsi="Arial" w:cs="Arial"/>
          <w:sz w:val="18"/>
          <w:szCs w:val="18"/>
        </w:rPr>
      </w:pPr>
    </w:p>
    <w:p w:rsidR="004769DA" w:rsidRDefault="004769DA">
      <w:pPr>
        <w:spacing w:line="240" w:lineRule="auto"/>
        <w:rPr>
          <w:rFonts w:ascii="Arial" w:hAnsi="Arial" w:cs="Arial"/>
          <w:sz w:val="18"/>
          <w:szCs w:val="18"/>
        </w:rPr>
      </w:pPr>
      <w:r>
        <w:rPr>
          <w:rFonts w:ascii="Arial" w:hAnsi="Arial" w:cs="Arial"/>
          <w:sz w:val="18"/>
          <w:szCs w:val="18"/>
        </w:rPr>
        <w:t>You may wish to use the below charts throughout your SOA to aid understanding.</w:t>
      </w:r>
    </w:p>
    <w:p w:rsidR="004769DA" w:rsidRDefault="004769DA">
      <w:pPr>
        <w:spacing w:line="240" w:lineRule="auto"/>
        <w:rPr>
          <w:rFonts w:ascii="Arial" w:hAnsi="Arial" w:cs="Arial"/>
          <w:sz w:val="18"/>
          <w:szCs w:val="18"/>
        </w:rPr>
      </w:pPr>
    </w:p>
    <w:p w:rsidR="00D70B49" w:rsidRDefault="00D70B49">
      <w:pPr>
        <w:spacing w:line="240" w:lineRule="auto"/>
        <w:rPr>
          <w:rFonts w:ascii="Arial" w:hAnsi="Arial" w:cs="Arial"/>
          <w:sz w:val="18"/>
          <w:szCs w:val="18"/>
        </w:rPr>
      </w:pPr>
      <w:r>
        <w:rPr>
          <w:noProof/>
          <w:lang w:eastAsia="en-AU"/>
        </w:rPr>
        <w:drawing>
          <wp:inline distT="0" distB="0" distL="0" distR="0" wp14:anchorId="534AE77E" wp14:editId="3903ACF9">
            <wp:extent cx="4781550" cy="46386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781550" cy="4638675"/>
                    </a:xfrm>
                    <a:prstGeom prst="rect">
                      <a:avLst/>
                    </a:prstGeom>
                  </pic:spPr>
                </pic:pic>
              </a:graphicData>
            </a:graphic>
          </wp:inline>
        </w:drawing>
      </w:r>
    </w:p>
    <w:p w:rsidR="00D70B49" w:rsidRDefault="00D70B49">
      <w:pPr>
        <w:spacing w:line="240" w:lineRule="auto"/>
        <w:rPr>
          <w:rFonts w:ascii="Arial" w:hAnsi="Arial" w:cs="Arial"/>
          <w:sz w:val="18"/>
          <w:szCs w:val="18"/>
        </w:rPr>
      </w:pPr>
    </w:p>
    <w:p w:rsidR="00D70B49" w:rsidRDefault="00D70B49">
      <w:pPr>
        <w:spacing w:line="240" w:lineRule="auto"/>
        <w:rPr>
          <w:rFonts w:ascii="Arial" w:hAnsi="Arial" w:cs="Arial"/>
          <w:sz w:val="18"/>
          <w:szCs w:val="18"/>
        </w:rPr>
      </w:pPr>
    </w:p>
    <w:p w:rsidR="00D70B49" w:rsidRDefault="004769DA">
      <w:pPr>
        <w:spacing w:line="240" w:lineRule="auto"/>
        <w:rPr>
          <w:rFonts w:ascii="Arial" w:hAnsi="Arial" w:cs="Arial"/>
          <w:sz w:val="18"/>
          <w:szCs w:val="18"/>
        </w:rPr>
      </w:pPr>
      <w:r>
        <w:rPr>
          <w:rFonts w:ascii="Arial" w:hAnsi="Arial" w:cs="Arial"/>
          <w:sz w:val="18"/>
          <w:szCs w:val="18"/>
        </w:rPr>
        <w:t>TPD cover types</w:t>
      </w:r>
    </w:p>
    <w:p w:rsidR="00D70B49" w:rsidRDefault="00D70B49">
      <w:pPr>
        <w:spacing w:line="240" w:lineRule="auto"/>
        <w:rPr>
          <w:rFonts w:ascii="Arial" w:hAnsi="Arial" w:cs="Arial"/>
          <w:sz w:val="18"/>
          <w:szCs w:val="18"/>
        </w:rPr>
      </w:pPr>
      <w:r>
        <w:rPr>
          <w:noProof/>
          <w:lang w:eastAsia="en-AU"/>
        </w:rPr>
        <w:drawing>
          <wp:inline distT="0" distB="0" distL="0" distR="0" wp14:anchorId="78893CDD" wp14:editId="2C867BCB">
            <wp:extent cx="5831840" cy="891599"/>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831840" cy="891599"/>
                    </a:xfrm>
                    <a:prstGeom prst="rect">
                      <a:avLst/>
                    </a:prstGeom>
                  </pic:spPr>
                </pic:pic>
              </a:graphicData>
            </a:graphic>
          </wp:inline>
        </w:drawing>
      </w:r>
    </w:p>
    <w:p w:rsidR="00D70B49" w:rsidRDefault="00D70B49">
      <w:pPr>
        <w:spacing w:line="240" w:lineRule="auto"/>
        <w:rPr>
          <w:rFonts w:ascii="Arial" w:hAnsi="Arial" w:cs="Arial"/>
          <w:sz w:val="18"/>
          <w:szCs w:val="18"/>
        </w:rPr>
      </w:pPr>
    </w:p>
    <w:p w:rsidR="00D70B49" w:rsidRDefault="00D70B49">
      <w:pPr>
        <w:spacing w:line="240" w:lineRule="auto"/>
        <w:rPr>
          <w:rFonts w:ascii="Arial" w:hAnsi="Arial" w:cs="Arial"/>
          <w:sz w:val="18"/>
          <w:szCs w:val="18"/>
        </w:rPr>
      </w:pPr>
    </w:p>
    <w:p w:rsidR="004769DA" w:rsidRDefault="004769DA">
      <w:pPr>
        <w:spacing w:line="240" w:lineRule="auto"/>
        <w:rPr>
          <w:rFonts w:ascii="Arial" w:hAnsi="Arial" w:cs="Arial"/>
          <w:sz w:val="18"/>
          <w:szCs w:val="18"/>
        </w:rPr>
      </w:pPr>
      <w:r>
        <w:rPr>
          <w:rFonts w:ascii="Arial" w:hAnsi="Arial" w:cs="Arial"/>
          <w:sz w:val="18"/>
          <w:szCs w:val="18"/>
        </w:rPr>
        <w:t>Partial impairment</w:t>
      </w:r>
    </w:p>
    <w:p w:rsidR="00D70B49" w:rsidRDefault="004769DA">
      <w:pPr>
        <w:spacing w:line="240" w:lineRule="auto"/>
        <w:rPr>
          <w:rFonts w:ascii="Arial" w:hAnsi="Arial" w:cs="Arial"/>
          <w:sz w:val="18"/>
          <w:szCs w:val="18"/>
        </w:rPr>
      </w:pPr>
      <w:r>
        <w:rPr>
          <w:noProof/>
          <w:lang w:eastAsia="en-AU"/>
        </w:rPr>
        <w:drawing>
          <wp:inline distT="0" distB="0" distL="0" distR="0" wp14:anchorId="7A3DE28A" wp14:editId="3EAB9C37">
            <wp:extent cx="2943225" cy="10668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943225" cy="1066800"/>
                    </a:xfrm>
                    <a:prstGeom prst="rect">
                      <a:avLst/>
                    </a:prstGeom>
                  </pic:spPr>
                </pic:pic>
              </a:graphicData>
            </a:graphic>
          </wp:inline>
        </w:drawing>
      </w:r>
    </w:p>
    <w:p w:rsidR="004769DA" w:rsidRDefault="004769DA">
      <w:pPr>
        <w:spacing w:line="240" w:lineRule="auto"/>
        <w:rPr>
          <w:rFonts w:ascii="Arial" w:hAnsi="Arial" w:cs="Arial"/>
          <w:sz w:val="18"/>
          <w:szCs w:val="18"/>
        </w:rPr>
      </w:pPr>
    </w:p>
    <w:sectPr w:rsidR="004769DA" w:rsidSect="00796B60">
      <w:headerReference w:type="even" r:id="rId20"/>
      <w:headerReference w:type="default" r:id="rId21"/>
      <w:headerReference w:type="first" r:id="rId22"/>
      <w:pgSz w:w="11906" w:h="16838"/>
      <w:pgMar w:top="1247" w:right="1134" w:bottom="567"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76E" w:rsidRDefault="0002676E">
      <w:pPr>
        <w:spacing w:line="240" w:lineRule="auto"/>
      </w:pPr>
      <w:r>
        <w:separator/>
      </w:r>
    </w:p>
  </w:endnote>
  <w:endnote w:type="continuationSeparator" w:id="0">
    <w:p w:rsidR="0002676E" w:rsidRDefault="000267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Garamond">
    <w:panose1 w:val="02020502060506020403"/>
    <w:charset w:val="00"/>
    <w:family w:val="roman"/>
    <w:pitch w:val="variable"/>
    <w:sig w:usb0="00000003" w:usb1="00000000" w:usb2="00000000" w:usb3="00000000" w:csb0="00000001" w:csb1="00000000"/>
  </w:font>
  <w:font w:name="AGaramond Bold">
    <w:panose1 w:val="02020702060506020403"/>
    <w:charset w:val="00"/>
    <w:family w:val="roman"/>
    <w:pitch w:val="variable"/>
    <w:sig w:usb0="00000003" w:usb1="00000000" w:usb2="00000000" w:usb3="00000000" w:csb0="00000001" w:csb1="00000000"/>
  </w:font>
  <w:font w:name="Bodoni Book">
    <w:panose1 w:val="02020502060506020403"/>
    <w:charset w:val="00"/>
    <w:family w:val="roman"/>
    <w:pitch w:val="variable"/>
    <w:sig w:usb0="00000003" w:usb1="00000000" w:usb2="00000000" w:usb3="00000000" w:csb0="00000001" w:csb1="00000000"/>
  </w:font>
  <w:font w:name="Frutiger 45 Light">
    <w:altName w:val="Frutiger 45 Light"/>
    <w:panose1 w:val="020B0303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Zapf Dingbats IT Cby BT">
    <w:altName w:val="Zapf Dingbats IT Cby BT"/>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Frutiger-Light">
    <w:altName w:val="Arial Unicode MS"/>
    <w:panose1 w:val="00000000000000000000"/>
    <w:charset w:val="80"/>
    <w:family w:val="swiss"/>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76E" w:rsidRDefault="0002676E" w:rsidP="00AB7D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676E" w:rsidRDefault="0002676E" w:rsidP="00AB7D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76E" w:rsidRPr="00A10D8A" w:rsidRDefault="0002676E" w:rsidP="00AB7D54">
    <w:pPr>
      <w:pStyle w:val="Footer"/>
      <w:framePr w:wrap="around" w:vAnchor="text" w:hAnchor="margin" w:xAlign="right" w:y="1"/>
      <w:rPr>
        <w:rStyle w:val="PageNumber"/>
        <w:rFonts w:ascii="Arial" w:hAnsi="Arial" w:cs="Arial"/>
        <w:sz w:val="18"/>
        <w:szCs w:val="18"/>
      </w:rPr>
    </w:pPr>
    <w:r w:rsidRPr="00A10D8A">
      <w:rPr>
        <w:rStyle w:val="PageNumber"/>
        <w:rFonts w:ascii="Arial" w:hAnsi="Arial" w:cs="Arial"/>
        <w:sz w:val="18"/>
        <w:szCs w:val="18"/>
      </w:rPr>
      <w:fldChar w:fldCharType="begin"/>
    </w:r>
    <w:r w:rsidRPr="00A10D8A">
      <w:rPr>
        <w:rStyle w:val="PageNumber"/>
        <w:rFonts w:ascii="Arial" w:hAnsi="Arial" w:cs="Arial"/>
        <w:sz w:val="18"/>
        <w:szCs w:val="18"/>
      </w:rPr>
      <w:instrText xml:space="preserve">PAGE  </w:instrText>
    </w:r>
    <w:r w:rsidRPr="00A10D8A">
      <w:rPr>
        <w:rStyle w:val="PageNumber"/>
        <w:rFonts w:ascii="Arial" w:hAnsi="Arial" w:cs="Arial"/>
        <w:sz w:val="18"/>
        <w:szCs w:val="18"/>
      </w:rPr>
      <w:fldChar w:fldCharType="separate"/>
    </w:r>
    <w:r w:rsidR="00E640AE">
      <w:rPr>
        <w:rStyle w:val="PageNumber"/>
        <w:rFonts w:ascii="Arial" w:hAnsi="Arial" w:cs="Arial"/>
        <w:noProof/>
        <w:sz w:val="18"/>
        <w:szCs w:val="18"/>
      </w:rPr>
      <w:t>13</w:t>
    </w:r>
    <w:r w:rsidRPr="00A10D8A">
      <w:rPr>
        <w:rStyle w:val="PageNumber"/>
        <w:rFonts w:ascii="Arial" w:hAnsi="Arial" w:cs="Arial"/>
        <w:sz w:val="18"/>
        <w:szCs w:val="18"/>
      </w:rPr>
      <w:fldChar w:fldCharType="end"/>
    </w:r>
  </w:p>
  <w:p w:rsidR="0002676E" w:rsidRPr="00A10D8A" w:rsidRDefault="0002676E" w:rsidP="00A10D8A">
    <w:pPr>
      <w:pStyle w:val="Header"/>
      <w:rPr>
        <w:rFonts w:ascii="Arial" w:hAnsi="Arial" w:cs="Arial"/>
        <w:sz w:val="18"/>
        <w:szCs w:val="18"/>
      </w:rPr>
    </w:pPr>
    <w:r>
      <w:rPr>
        <w:rFonts w:ascii="Arial" w:hAnsi="Arial" w:cs="Arial"/>
        <w:sz w:val="18"/>
        <w:szCs w:val="18"/>
      </w:rPr>
      <w:t>Zurich FutureWise | SOA Product Information Helper |</w:t>
    </w:r>
    <w:r w:rsidRPr="004E1FDC">
      <w:rPr>
        <w:rFonts w:ascii="Arial" w:hAnsi="Arial" w:cs="Arial"/>
        <w:sz w:val="18"/>
        <w:szCs w:val="18"/>
      </w:rPr>
      <w:t xml:space="preserve"> </w:t>
    </w:r>
    <w:r>
      <w:rPr>
        <w:rFonts w:ascii="Arial" w:hAnsi="Arial" w:cs="Arial"/>
        <w:sz w:val="18"/>
        <w:szCs w:val="18"/>
      </w:rPr>
      <w:t xml:space="preserve">1 October </w:t>
    </w:r>
    <w:r w:rsidRPr="004E1FDC">
      <w:rPr>
        <w:rFonts w:ascii="Arial" w:hAnsi="Arial" w:cs="Arial"/>
        <w:sz w:val="18"/>
        <w:szCs w:val="18"/>
      </w:rPr>
      <w:t>201</w:t>
    </w:r>
    <w:r>
      <w:rPr>
        <w:rFonts w:ascii="Arial" w:hAnsi="Arial" w:cs="Arial"/>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76E" w:rsidRDefault="0002676E">
      <w:pPr>
        <w:spacing w:line="240" w:lineRule="auto"/>
      </w:pPr>
      <w:r>
        <w:separator/>
      </w:r>
    </w:p>
  </w:footnote>
  <w:footnote w:type="continuationSeparator" w:id="0">
    <w:p w:rsidR="0002676E" w:rsidRDefault="000267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76E" w:rsidRDefault="00E640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34809" o:spid="_x0000_s35848" type="#_x0000_t136" style="position:absolute;margin-left:0;margin-top:0;width:503.55pt;height:143.85pt;rotation:315;z-index:-251655168;mso-position-horizontal:center;mso-position-horizontal-relative:margin;mso-position-vertical:center;mso-position-vertical-relative:margin" o:allowincell="f" fillcolor="silver" stroked="f">
          <v:fill opacity=".5"/>
          <v:textpath style="font-family:&quot;Arial Narrow&quot;;font-size:1pt" string="guide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76E" w:rsidRDefault="00E640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34810" o:spid="_x0000_s35849" type="#_x0000_t136" style="position:absolute;margin-left:0;margin-top:0;width:503.55pt;height:143.85pt;rotation:315;z-index:-251653120;mso-position-horizontal:center;mso-position-horizontal-relative:margin;mso-position-vertical:center;mso-position-vertical-relative:margin" o:allowincell="f" fillcolor="silver" stroked="f">
          <v:fill opacity=".5"/>
          <v:textpath style="font-family:&quot;Arial Narrow&quot;;font-size:1pt" string="guide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76E" w:rsidRDefault="00E640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34808" o:spid="_x0000_s35847" type="#_x0000_t136" style="position:absolute;margin-left:0;margin-top:0;width:503.55pt;height:143.85pt;rotation:315;z-index:-251657216;mso-position-horizontal:center;mso-position-horizontal-relative:margin;mso-position-vertical:center;mso-position-vertical-relative:margin" o:allowincell="f" fillcolor="silver" stroked="f">
          <v:fill opacity=".5"/>
          <v:textpath style="font-family:&quot;Arial Narrow&quot;;font-size:1pt" string="guide onl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76E" w:rsidRDefault="00E640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34812" o:spid="_x0000_s35851" type="#_x0000_t136" style="position:absolute;margin-left:0;margin-top:0;width:503.55pt;height:143.85pt;rotation:315;z-index:-251649024;mso-position-horizontal:center;mso-position-horizontal-relative:margin;mso-position-vertical:center;mso-position-vertical-relative:margin" o:allowincell="f" fillcolor="silver" stroked="f">
          <v:fill opacity=".5"/>
          <v:textpath style="font-family:&quot;Arial Narrow&quot;;font-size:1pt" string="guide onl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76E" w:rsidRPr="00230951" w:rsidRDefault="00E640AE">
    <w:pPr>
      <w:pStyle w:val="Header"/>
      <w:rPr>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34813" o:spid="_x0000_s35852" type="#_x0000_t136" style="position:absolute;margin-left:0;margin-top:0;width:503.55pt;height:143.85pt;rotation:315;z-index:-251646976;mso-position-horizontal:center;mso-position-horizontal-relative:margin;mso-position-vertical:center;mso-position-vertical-relative:margin" o:allowincell="f" fillcolor="silver" stroked="f">
          <v:fill opacity=".5"/>
          <v:textpath style="font-family:&quot;Arial Narrow&quot;;font-size:1pt" string="guide onl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76E" w:rsidRDefault="00E640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34811" o:spid="_x0000_s35850" type="#_x0000_t136" style="position:absolute;margin-left:0;margin-top:0;width:503.55pt;height:143.85pt;rotation:315;z-index:-251651072;mso-position-horizontal:center;mso-position-horizontal-relative:margin;mso-position-vertical:center;mso-position-vertical-relative:margin" o:allowincell="f" fillcolor="silver" stroked="f">
          <v:fill opacity=".5"/>
          <v:textpath style="font-family:&quot;Arial Narrow&quot;;font-size:1pt" string="guide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79A"/>
    <w:multiLevelType w:val="hybridMultilevel"/>
    <w:tmpl w:val="97F4FA0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EF778D"/>
    <w:multiLevelType w:val="hybridMultilevel"/>
    <w:tmpl w:val="D734A846"/>
    <w:lvl w:ilvl="0" w:tplc="6E8EE118">
      <w:start w:val="10"/>
      <w:numFmt w:val="decimal"/>
      <w:lvlText w:val="%1."/>
      <w:lvlJc w:val="left"/>
      <w:pPr>
        <w:ind w:left="405" w:hanging="405"/>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2300BD2"/>
    <w:multiLevelType w:val="hybridMultilevel"/>
    <w:tmpl w:val="6B4E0214"/>
    <w:lvl w:ilvl="0" w:tplc="E3CA7758">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ED5AF3"/>
    <w:multiLevelType w:val="hybridMultilevel"/>
    <w:tmpl w:val="C12C5A26"/>
    <w:lvl w:ilvl="0" w:tplc="E3CA7758">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971C3B"/>
    <w:multiLevelType w:val="hybridMultilevel"/>
    <w:tmpl w:val="5C30363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0BA90E89"/>
    <w:multiLevelType w:val="hybridMultilevel"/>
    <w:tmpl w:val="B1C67336"/>
    <w:lvl w:ilvl="0" w:tplc="E3CA7758">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DCB5F83"/>
    <w:multiLevelType w:val="hybridMultilevel"/>
    <w:tmpl w:val="FEEC6A7A"/>
    <w:lvl w:ilvl="0" w:tplc="E3CA7758">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0C1827"/>
    <w:multiLevelType w:val="hybridMultilevel"/>
    <w:tmpl w:val="8382AC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3956233"/>
    <w:multiLevelType w:val="hybridMultilevel"/>
    <w:tmpl w:val="E30E4F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4B813CF"/>
    <w:multiLevelType w:val="hybridMultilevel"/>
    <w:tmpl w:val="472016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74C7484"/>
    <w:multiLevelType w:val="hybridMultilevel"/>
    <w:tmpl w:val="5BFA09D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9F15F0B"/>
    <w:multiLevelType w:val="hybridMultilevel"/>
    <w:tmpl w:val="BD0CF26A"/>
    <w:lvl w:ilvl="0" w:tplc="0C09000F">
      <w:start w:val="1"/>
      <w:numFmt w:val="decimal"/>
      <w:lvlText w:val="%1."/>
      <w:lvlJc w:val="left"/>
      <w:pPr>
        <w:ind w:left="360" w:hanging="360"/>
      </w:pPr>
      <w:rPr>
        <w:rFonts w:hint="default"/>
      </w:rPr>
    </w:lvl>
    <w:lvl w:ilvl="1" w:tplc="B3BA950E">
      <w:numFmt w:val="bullet"/>
      <w:lvlText w:val="•"/>
      <w:lvlJc w:val="left"/>
      <w:pPr>
        <w:ind w:left="1440" w:hanging="720"/>
      </w:pPr>
      <w:rPr>
        <w:rFonts w:ascii="Arial" w:eastAsia="MS Mincho"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1E65434F"/>
    <w:multiLevelType w:val="hybridMultilevel"/>
    <w:tmpl w:val="D4045C80"/>
    <w:lvl w:ilvl="0" w:tplc="E3CA7758">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F85709D"/>
    <w:multiLevelType w:val="hybridMultilevel"/>
    <w:tmpl w:val="1E8C3204"/>
    <w:lvl w:ilvl="0" w:tplc="733674B0">
      <w:start w:val="20"/>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2CC1EAD"/>
    <w:multiLevelType w:val="hybridMultilevel"/>
    <w:tmpl w:val="0B3680D6"/>
    <w:lvl w:ilvl="0" w:tplc="E3CA7758">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7C86CCD"/>
    <w:multiLevelType w:val="hybridMultilevel"/>
    <w:tmpl w:val="9402928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28742AA4"/>
    <w:multiLevelType w:val="hybridMultilevel"/>
    <w:tmpl w:val="89C2574A"/>
    <w:lvl w:ilvl="0" w:tplc="0C0EF0A4">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9A85F19"/>
    <w:multiLevelType w:val="hybridMultilevel"/>
    <w:tmpl w:val="87264650"/>
    <w:lvl w:ilvl="0" w:tplc="C714D206">
      <w:start w:val="1"/>
      <w:numFmt w:val="bullet"/>
      <w:pStyle w:val="1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22462770">
      <w:numFmt w:val="bullet"/>
      <w:lvlText w:val="•"/>
      <w:lvlJc w:val="left"/>
      <w:pPr>
        <w:ind w:left="1800" w:hanging="360"/>
      </w:pPr>
      <w:rPr>
        <w:rFonts w:ascii="Arial" w:eastAsia="Times New Roman"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CEA4D67"/>
    <w:multiLevelType w:val="hybridMultilevel"/>
    <w:tmpl w:val="460C87B2"/>
    <w:lvl w:ilvl="0" w:tplc="0C090001">
      <w:start w:val="1"/>
      <w:numFmt w:val="bullet"/>
      <w:lvlText w:val=""/>
      <w:lvlJc w:val="left"/>
      <w:pPr>
        <w:tabs>
          <w:tab w:val="num" w:pos="284"/>
        </w:tabs>
        <w:ind w:left="284" w:hanging="284"/>
      </w:pPr>
      <w:rPr>
        <w:rFonts w:ascii="Symbol" w:hAnsi="Symbol" w:hint="default"/>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1B">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9">
    <w:nsid w:val="2F905E57"/>
    <w:multiLevelType w:val="hybridMultilevel"/>
    <w:tmpl w:val="099C22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09B5F5E"/>
    <w:multiLevelType w:val="hybridMultilevel"/>
    <w:tmpl w:val="EA22C4DE"/>
    <w:lvl w:ilvl="0" w:tplc="E3CA7758">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0AD1E1C"/>
    <w:multiLevelType w:val="hybridMultilevel"/>
    <w:tmpl w:val="7DAC98B0"/>
    <w:lvl w:ilvl="0" w:tplc="6A60569E">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33904711"/>
    <w:multiLevelType w:val="hybridMultilevel"/>
    <w:tmpl w:val="1D301F0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3B572BB"/>
    <w:multiLevelType w:val="hybridMultilevel"/>
    <w:tmpl w:val="A1ACD02C"/>
    <w:lvl w:ilvl="0" w:tplc="E3CA7758">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8A42F3A"/>
    <w:multiLevelType w:val="hybridMultilevel"/>
    <w:tmpl w:val="E1749C4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A10418D"/>
    <w:multiLevelType w:val="hybridMultilevel"/>
    <w:tmpl w:val="E65AA878"/>
    <w:lvl w:ilvl="0" w:tplc="E3CA7758">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F9A32A7"/>
    <w:multiLevelType w:val="hybridMultilevel"/>
    <w:tmpl w:val="A9C47594"/>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3D63469"/>
    <w:multiLevelType w:val="hybridMultilevel"/>
    <w:tmpl w:val="AE2C4B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6C37916"/>
    <w:multiLevelType w:val="hybridMultilevel"/>
    <w:tmpl w:val="726ADD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4AF260E2"/>
    <w:multiLevelType w:val="hybridMultilevel"/>
    <w:tmpl w:val="41CCA0AC"/>
    <w:lvl w:ilvl="0" w:tplc="0C09000F">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4CE826AA"/>
    <w:multiLevelType w:val="hybridMultilevel"/>
    <w:tmpl w:val="035EA6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E3C23F6"/>
    <w:multiLevelType w:val="hybridMultilevel"/>
    <w:tmpl w:val="307C53EE"/>
    <w:lvl w:ilvl="0" w:tplc="87D6B968">
      <w:start w:val="1"/>
      <w:numFmt w:val="bullet"/>
      <w:pStyle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2CC1148"/>
    <w:multiLevelType w:val="hybridMultilevel"/>
    <w:tmpl w:val="DAEC2852"/>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531798F"/>
    <w:multiLevelType w:val="hybridMultilevel"/>
    <w:tmpl w:val="559A892A"/>
    <w:lvl w:ilvl="0" w:tplc="074E7676">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572E3C7E"/>
    <w:multiLevelType w:val="hybridMultilevel"/>
    <w:tmpl w:val="E320F06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D832D4E"/>
    <w:multiLevelType w:val="hybridMultilevel"/>
    <w:tmpl w:val="0A10899E"/>
    <w:lvl w:ilvl="0" w:tplc="2FBEFD5A">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5EEA75E8"/>
    <w:multiLevelType w:val="hybridMultilevel"/>
    <w:tmpl w:val="C6681B76"/>
    <w:lvl w:ilvl="0" w:tplc="0C09000F">
      <w:start w:val="9"/>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nsid w:val="5F4C36CC"/>
    <w:multiLevelType w:val="hybridMultilevel"/>
    <w:tmpl w:val="426EC47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nsid w:val="636A2443"/>
    <w:multiLevelType w:val="hybridMultilevel"/>
    <w:tmpl w:val="AD9EFA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6403255D"/>
    <w:multiLevelType w:val="hybridMultilevel"/>
    <w:tmpl w:val="31D6506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nsid w:val="67822E86"/>
    <w:multiLevelType w:val="hybridMultilevel"/>
    <w:tmpl w:val="0764E87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8B11D56"/>
    <w:multiLevelType w:val="hybridMultilevel"/>
    <w:tmpl w:val="B7745168"/>
    <w:lvl w:ilvl="0" w:tplc="5D1EA86A">
      <w:start w:val="1"/>
      <w:numFmt w:val="decimal"/>
      <w:pStyle w:val="1Heading"/>
      <w:lvlText w:val="%1."/>
      <w:lvlJc w:val="left"/>
      <w:pPr>
        <w:ind w:left="360" w:hanging="360"/>
      </w:pPr>
      <w:rPr>
        <w:rFonts w:hint="default"/>
        <w:b w:val="0"/>
      </w:rPr>
    </w:lvl>
    <w:lvl w:ilvl="1" w:tplc="0C090003"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EBE516A"/>
    <w:multiLevelType w:val="hybridMultilevel"/>
    <w:tmpl w:val="BA36442E"/>
    <w:lvl w:ilvl="0" w:tplc="074E7676">
      <w:start w:val="1"/>
      <w:numFmt w:val="bullet"/>
      <w:lvlText w:val=""/>
      <w:lvlJc w:val="left"/>
      <w:pPr>
        <w:tabs>
          <w:tab w:val="num" w:pos="284"/>
        </w:tabs>
        <w:ind w:left="284" w:hanging="284"/>
      </w:pPr>
      <w:rPr>
        <w:rFonts w:ascii="Symbol" w:hAnsi="Symbol" w:hint="default"/>
        <w:sz w:val="16"/>
      </w:rPr>
    </w:lvl>
    <w:lvl w:ilvl="1" w:tplc="0C090003">
      <w:start w:val="1"/>
      <w:numFmt w:val="bullet"/>
      <w:pStyle w:val="Bullet2"/>
      <w:lvlText w:val="o"/>
      <w:lvlJc w:val="left"/>
      <w:pPr>
        <w:tabs>
          <w:tab w:val="num" w:pos="1440"/>
        </w:tabs>
        <w:ind w:left="1440" w:hanging="360"/>
      </w:pPr>
      <w:rPr>
        <w:rFonts w:ascii="Courier New" w:hAnsi="Courier New" w:cs="Courier New" w:hint="default"/>
      </w:rPr>
    </w:lvl>
    <w:lvl w:ilvl="2" w:tplc="0C09001B">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43">
    <w:nsid w:val="710E78D3"/>
    <w:multiLevelType w:val="hybridMultilevel"/>
    <w:tmpl w:val="0660D81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nsid w:val="722713E5"/>
    <w:multiLevelType w:val="hybridMultilevel"/>
    <w:tmpl w:val="F3B865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7FEB1EFE"/>
    <w:multiLevelType w:val="hybridMultilevel"/>
    <w:tmpl w:val="6A28E1C0"/>
    <w:lvl w:ilvl="0" w:tplc="0C090001">
      <w:start w:val="1"/>
      <w:numFmt w:val="bullet"/>
      <w:lvlText w:val=""/>
      <w:lvlJc w:val="left"/>
      <w:pPr>
        <w:ind w:left="360" w:hanging="360"/>
      </w:pPr>
      <w:rPr>
        <w:rFonts w:ascii="Symbol" w:hAnsi="Symbol" w:hint="default"/>
      </w:rPr>
    </w:lvl>
    <w:lvl w:ilvl="1" w:tplc="B3BA950E">
      <w:numFmt w:val="bullet"/>
      <w:lvlText w:val="•"/>
      <w:lvlJc w:val="left"/>
      <w:pPr>
        <w:ind w:left="1440" w:hanging="720"/>
      </w:pPr>
      <w:rPr>
        <w:rFonts w:ascii="Arial" w:eastAsia="MS Mincho"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1"/>
  </w:num>
  <w:num w:numId="2">
    <w:abstractNumId w:val="17"/>
  </w:num>
  <w:num w:numId="3">
    <w:abstractNumId w:val="41"/>
  </w:num>
  <w:num w:numId="4">
    <w:abstractNumId w:val="11"/>
  </w:num>
  <w:num w:numId="5">
    <w:abstractNumId w:val="37"/>
  </w:num>
  <w:num w:numId="6">
    <w:abstractNumId w:val="42"/>
  </w:num>
  <w:num w:numId="7">
    <w:abstractNumId w:val="45"/>
  </w:num>
  <w:num w:numId="8">
    <w:abstractNumId w:val="24"/>
  </w:num>
  <w:num w:numId="9">
    <w:abstractNumId w:val="10"/>
  </w:num>
  <w:num w:numId="10">
    <w:abstractNumId w:val="22"/>
  </w:num>
  <w:num w:numId="11">
    <w:abstractNumId w:val="12"/>
  </w:num>
  <w:num w:numId="12">
    <w:abstractNumId w:val="8"/>
  </w:num>
  <w:num w:numId="13">
    <w:abstractNumId w:val="0"/>
  </w:num>
  <w:num w:numId="14">
    <w:abstractNumId w:val="40"/>
  </w:num>
  <w:num w:numId="15">
    <w:abstractNumId w:val="42"/>
    <w:lvlOverride w:ilvl="0">
      <w:startOverride w:val="1"/>
    </w:lvlOverride>
  </w:num>
  <w:num w:numId="16">
    <w:abstractNumId w:val="34"/>
  </w:num>
  <w:num w:numId="17">
    <w:abstractNumId w:val="30"/>
  </w:num>
  <w:num w:numId="18">
    <w:abstractNumId w:val="27"/>
  </w:num>
  <w:num w:numId="19">
    <w:abstractNumId w:val="1"/>
  </w:num>
  <w:num w:numId="20">
    <w:abstractNumId w:val="4"/>
  </w:num>
  <w:num w:numId="21">
    <w:abstractNumId w:val="28"/>
  </w:num>
  <w:num w:numId="22">
    <w:abstractNumId w:val="18"/>
  </w:num>
  <w:num w:numId="23">
    <w:abstractNumId w:val="44"/>
  </w:num>
  <w:num w:numId="24">
    <w:abstractNumId w:val="9"/>
  </w:num>
  <w:num w:numId="25">
    <w:abstractNumId w:val="15"/>
  </w:num>
  <w:num w:numId="26">
    <w:abstractNumId w:val="43"/>
  </w:num>
  <w:num w:numId="27">
    <w:abstractNumId w:val="39"/>
  </w:num>
  <w:num w:numId="28">
    <w:abstractNumId w:val="19"/>
  </w:num>
  <w:num w:numId="29">
    <w:abstractNumId w:val="36"/>
  </w:num>
  <w:num w:numId="30">
    <w:abstractNumId w:val="16"/>
  </w:num>
  <w:num w:numId="31">
    <w:abstractNumId w:val="21"/>
  </w:num>
  <w:num w:numId="32">
    <w:abstractNumId w:val="32"/>
  </w:num>
  <w:num w:numId="33">
    <w:abstractNumId w:val="29"/>
  </w:num>
  <w:num w:numId="34">
    <w:abstractNumId w:val="26"/>
  </w:num>
  <w:num w:numId="35">
    <w:abstractNumId w:val="35"/>
  </w:num>
  <w:num w:numId="36">
    <w:abstractNumId w:val="13"/>
  </w:num>
  <w:num w:numId="37">
    <w:abstractNumId w:val="33"/>
  </w:num>
  <w:num w:numId="38">
    <w:abstractNumId w:val="20"/>
  </w:num>
  <w:num w:numId="39">
    <w:abstractNumId w:val="5"/>
  </w:num>
  <w:num w:numId="40">
    <w:abstractNumId w:val="14"/>
  </w:num>
  <w:num w:numId="41">
    <w:abstractNumId w:val="23"/>
  </w:num>
  <w:num w:numId="42">
    <w:abstractNumId w:val="3"/>
  </w:num>
  <w:num w:numId="43">
    <w:abstractNumId w:val="25"/>
  </w:num>
  <w:num w:numId="44">
    <w:abstractNumId w:val="6"/>
  </w:num>
  <w:num w:numId="45">
    <w:abstractNumId w:val="2"/>
  </w:num>
  <w:num w:numId="46">
    <w:abstractNumId w:val="38"/>
  </w:num>
  <w:num w:numId="47">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53"/>
    <o:shapelayout v:ext="edit">
      <o:idmap v:ext="edit" data="35"/>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A48"/>
    <w:rsid w:val="00003B4C"/>
    <w:rsid w:val="0000446C"/>
    <w:rsid w:val="00011556"/>
    <w:rsid w:val="00021ECB"/>
    <w:rsid w:val="0002676E"/>
    <w:rsid w:val="00027CB8"/>
    <w:rsid w:val="0004101F"/>
    <w:rsid w:val="00045249"/>
    <w:rsid w:val="000458AB"/>
    <w:rsid w:val="00053373"/>
    <w:rsid w:val="00056823"/>
    <w:rsid w:val="00062FE2"/>
    <w:rsid w:val="00063C7E"/>
    <w:rsid w:val="00067DFD"/>
    <w:rsid w:val="000749E0"/>
    <w:rsid w:val="00085DE4"/>
    <w:rsid w:val="000928C9"/>
    <w:rsid w:val="00096EC4"/>
    <w:rsid w:val="00097F05"/>
    <w:rsid w:val="000A3A48"/>
    <w:rsid w:val="000A7252"/>
    <w:rsid w:val="000B20A3"/>
    <w:rsid w:val="000B2F8A"/>
    <w:rsid w:val="000C3BAD"/>
    <w:rsid w:val="000D11A9"/>
    <w:rsid w:val="000D2B9D"/>
    <w:rsid w:val="000D47D0"/>
    <w:rsid w:val="000F0610"/>
    <w:rsid w:val="000F4C1E"/>
    <w:rsid w:val="000F52D0"/>
    <w:rsid w:val="00100586"/>
    <w:rsid w:val="00101560"/>
    <w:rsid w:val="0010263F"/>
    <w:rsid w:val="001046EB"/>
    <w:rsid w:val="0011233B"/>
    <w:rsid w:val="0011553D"/>
    <w:rsid w:val="00117E00"/>
    <w:rsid w:val="00130619"/>
    <w:rsid w:val="00131931"/>
    <w:rsid w:val="00134D5D"/>
    <w:rsid w:val="00144ACC"/>
    <w:rsid w:val="0015007B"/>
    <w:rsid w:val="001501A1"/>
    <w:rsid w:val="00156817"/>
    <w:rsid w:val="00163F19"/>
    <w:rsid w:val="00171895"/>
    <w:rsid w:val="00173625"/>
    <w:rsid w:val="00173AD7"/>
    <w:rsid w:val="00174C11"/>
    <w:rsid w:val="00174DDF"/>
    <w:rsid w:val="001810C0"/>
    <w:rsid w:val="001830FA"/>
    <w:rsid w:val="00186DBE"/>
    <w:rsid w:val="00190A32"/>
    <w:rsid w:val="00191DA9"/>
    <w:rsid w:val="001972B7"/>
    <w:rsid w:val="001A7B69"/>
    <w:rsid w:val="001A7F3E"/>
    <w:rsid w:val="001B1A8E"/>
    <w:rsid w:val="001B3939"/>
    <w:rsid w:val="001B3BA5"/>
    <w:rsid w:val="001B7E80"/>
    <w:rsid w:val="001D342B"/>
    <w:rsid w:val="001D4929"/>
    <w:rsid w:val="001D4B5D"/>
    <w:rsid w:val="001D5487"/>
    <w:rsid w:val="001D7581"/>
    <w:rsid w:val="001D7679"/>
    <w:rsid w:val="001E2054"/>
    <w:rsid w:val="001E4B02"/>
    <w:rsid w:val="001F7184"/>
    <w:rsid w:val="00200087"/>
    <w:rsid w:val="00205D87"/>
    <w:rsid w:val="002104CD"/>
    <w:rsid w:val="00210CE3"/>
    <w:rsid w:val="00213FEF"/>
    <w:rsid w:val="002179B3"/>
    <w:rsid w:val="00230951"/>
    <w:rsid w:val="00233994"/>
    <w:rsid w:val="00234535"/>
    <w:rsid w:val="00234EA6"/>
    <w:rsid w:val="00244AB3"/>
    <w:rsid w:val="002459E3"/>
    <w:rsid w:val="00253717"/>
    <w:rsid w:val="00265BDE"/>
    <w:rsid w:val="00275FBC"/>
    <w:rsid w:val="0028329E"/>
    <w:rsid w:val="00292A45"/>
    <w:rsid w:val="0029596B"/>
    <w:rsid w:val="00295ED3"/>
    <w:rsid w:val="00297990"/>
    <w:rsid w:val="002A1A8E"/>
    <w:rsid w:val="002A580B"/>
    <w:rsid w:val="002A5A70"/>
    <w:rsid w:val="002B1E11"/>
    <w:rsid w:val="002B7773"/>
    <w:rsid w:val="002C45EC"/>
    <w:rsid w:val="002C4CAD"/>
    <w:rsid w:val="002C5E54"/>
    <w:rsid w:val="002D0AAC"/>
    <w:rsid w:val="002D4A9F"/>
    <w:rsid w:val="002D6B9B"/>
    <w:rsid w:val="002E19D6"/>
    <w:rsid w:val="002F113D"/>
    <w:rsid w:val="002F1388"/>
    <w:rsid w:val="002F48A8"/>
    <w:rsid w:val="002F4BF1"/>
    <w:rsid w:val="00300C65"/>
    <w:rsid w:val="00305CF8"/>
    <w:rsid w:val="00320764"/>
    <w:rsid w:val="0032565F"/>
    <w:rsid w:val="00330A03"/>
    <w:rsid w:val="0033291F"/>
    <w:rsid w:val="0033492F"/>
    <w:rsid w:val="003421F1"/>
    <w:rsid w:val="00342ABA"/>
    <w:rsid w:val="00342B31"/>
    <w:rsid w:val="00343296"/>
    <w:rsid w:val="00345662"/>
    <w:rsid w:val="00354192"/>
    <w:rsid w:val="00355EE1"/>
    <w:rsid w:val="00362917"/>
    <w:rsid w:val="003633B2"/>
    <w:rsid w:val="00370E58"/>
    <w:rsid w:val="00377A25"/>
    <w:rsid w:val="003816F4"/>
    <w:rsid w:val="00381A7E"/>
    <w:rsid w:val="00395C58"/>
    <w:rsid w:val="00395D02"/>
    <w:rsid w:val="003A32DE"/>
    <w:rsid w:val="003A3900"/>
    <w:rsid w:val="003A55C1"/>
    <w:rsid w:val="003C7A61"/>
    <w:rsid w:val="003D2AFC"/>
    <w:rsid w:val="003D43C5"/>
    <w:rsid w:val="003D7FBE"/>
    <w:rsid w:val="003E13F1"/>
    <w:rsid w:val="003E787F"/>
    <w:rsid w:val="003E7F12"/>
    <w:rsid w:val="003F0219"/>
    <w:rsid w:val="003F25DF"/>
    <w:rsid w:val="003F3C67"/>
    <w:rsid w:val="003F4710"/>
    <w:rsid w:val="003F62B9"/>
    <w:rsid w:val="004010D4"/>
    <w:rsid w:val="0040276D"/>
    <w:rsid w:val="00403D1A"/>
    <w:rsid w:val="00405869"/>
    <w:rsid w:val="004116AC"/>
    <w:rsid w:val="004128DF"/>
    <w:rsid w:val="004229CE"/>
    <w:rsid w:val="004305D1"/>
    <w:rsid w:val="004317AA"/>
    <w:rsid w:val="00433E1D"/>
    <w:rsid w:val="00440E6A"/>
    <w:rsid w:val="00440E95"/>
    <w:rsid w:val="00442400"/>
    <w:rsid w:val="00442E13"/>
    <w:rsid w:val="004502E5"/>
    <w:rsid w:val="004631A1"/>
    <w:rsid w:val="00470BDE"/>
    <w:rsid w:val="0047139D"/>
    <w:rsid w:val="004736E4"/>
    <w:rsid w:val="00474518"/>
    <w:rsid w:val="00475ED4"/>
    <w:rsid w:val="004769DA"/>
    <w:rsid w:val="00477AD4"/>
    <w:rsid w:val="0048442B"/>
    <w:rsid w:val="00486888"/>
    <w:rsid w:val="00490D7A"/>
    <w:rsid w:val="00494F0F"/>
    <w:rsid w:val="004973C9"/>
    <w:rsid w:val="004A1C5A"/>
    <w:rsid w:val="004A2BE4"/>
    <w:rsid w:val="004B2010"/>
    <w:rsid w:val="004B5C2D"/>
    <w:rsid w:val="004C21C0"/>
    <w:rsid w:val="004C6D9C"/>
    <w:rsid w:val="004D03B8"/>
    <w:rsid w:val="004D1946"/>
    <w:rsid w:val="004D4A20"/>
    <w:rsid w:val="004D60BB"/>
    <w:rsid w:val="004E1B70"/>
    <w:rsid w:val="004E1FDC"/>
    <w:rsid w:val="004E3225"/>
    <w:rsid w:val="004E4F3C"/>
    <w:rsid w:val="004E673D"/>
    <w:rsid w:val="004F3523"/>
    <w:rsid w:val="004F5B3C"/>
    <w:rsid w:val="004F5FF5"/>
    <w:rsid w:val="004F7553"/>
    <w:rsid w:val="00504151"/>
    <w:rsid w:val="00505E20"/>
    <w:rsid w:val="005109D6"/>
    <w:rsid w:val="00512849"/>
    <w:rsid w:val="00514CE1"/>
    <w:rsid w:val="00517321"/>
    <w:rsid w:val="005205F3"/>
    <w:rsid w:val="00526328"/>
    <w:rsid w:val="00527407"/>
    <w:rsid w:val="005338D1"/>
    <w:rsid w:val="00542FD2"/>
    <w:rsid w:val="005432A0"/>
    <w:rsid w:val="0054442B"/>
    <w:rsid w:val="00544E17"/>
    <w:rsid w:val="005470B4"/>
    <w:rsid w:val="00547ADC"/>
    <w:rsid w:val="00547D2E"/>
    <w:rsid w:val="0055048E"/>
    <w:rsid w:val="005534D4"/>
    <w:rsid w:val="00560268"/>
    <w:rsid w:val="00564642"/>
    <w:rsid w:val="00566A48"/>
    <w:rsid w:val="00570DCF"/>
    <w:rsid w:val="005710F8"/>
    <w:rsid w:val="00580779"/>
    <w:rsid w:val="0058496D"/>
    <w:rsid w:val="00586AD6"/>
    <w:rsid w:val="00587914"/>
    <w:rsid w:val="005930FA"/>
    <w:rsid w:val="005939C4"/>
    <w:rsid w:val="005A2DC8"/>
    <w:rsid w:val="005A6E96"/>
    <w:rsid w:val="005B154C"/>
    <w:rsid w:val="005B457D"/>
    <w:rsid w:val="005B5CC8"/>
    <w:rsid w:val="005C0177"/>
    <w:rsid w:val="005C039E"/>
    <w:rsid w:val="005C4DDD"/>
    <w:rsid w:val="005C503F"/>
    <w:rsid w:val="005C79D7"/>
    <w:rsid w:val="005D0E0C"/>
    <w:rsid w:val="005E7156"/>
    <w:rsid w:val="005F5894"/>
    <w:rsid w:val="00600F29"/>
    <w:rsid w:val="00602FC7"/>
    <w:rsid w:val="00603F01"/>
    <w:rsid w:val="0060461E"/>
    <w:rsid w:val="00610816"/>
    <w:rsid w:val="00611267"/>
    <w:rsid w:val="006149EC"/>
    <w:rsid w:val="00625C7C"/>
    <w:rsid w:val="0062646B"/>
    <w:rsid w:val="00627536"/>
    <w:rsid w:val="00632BCC"/>
    <w:rsid w:val="006348DD"/>
    <w:rsid w:val="00646D52"/>
    <w:rsid w:val="00647E4B"/>
    <w:rsid w:val="0065425C"/>
    <w:rsid w:val="00657A46"/>
    <w:rsid w:val="0066132C"/>
    <w:rsid w:val="00662128"/>
    <w:rsid w:val="006622FE"/>
    <w:rsid w:val="00664C54"/>
    <w:rsid w:val="0066580A"/>
    <w:rsid w:val="00666D58"/>
    <w:rsid w:val="00683FFC"/>
    <w:rsid w:val="0069063B"/>
    <w:rsid w:val="00692E91"/>
    <w:rsid w:val="00697713"/>
    <w:rsid w:val="0069797E"/>
    <w:rsid w:val="006A18F9"/>
    <w:rsid w:val="006A3334"/>
    <w:rsid w:val="006A3EED"/>
    <w:rsid w:val="006A5E5E"/>
    <w:rsid w:val="006A7099"/>
    <w:rsid w:val="006B1234"/>
    <w:rsid w:val="006B2FC2"/>
    <w:rsid w:val="006B486C"/>
    <w:rsid w:val="006C4402"/>
    <w:rsid w:val="006C7E09"/>
    <w:rsid w:val="006D037F"/>
    <w:rsid w:val="006D1811"/>
    <w:rsid w:val="006D5B5F"/>
    <w:rsid w:val="006D6DA0"/>
    <w:rsid w:val="006E0F76"/>
    <w:rsid w:val="006E0F9B"/>
    <w:rsid w:val="006E4941"/>
    <w:rsid w:val="006E6404"/>
    <w:rsid w:val="006F043A"/>
    <w:rsid w:val="006F40C6"/>
    <w:rsid w:val="006F5220"/>
    <w:rsid w:val="006F6F2C"/>
    <w:rsid w:val="006F7011"/>
    <w:rsid w:val="00703FBE"/>
    <w:rsid w:val="00707559"/>
    <w:rsid w:val="0071260E"/>
    <w:rsid w:val="007127CA"/>
    <w:rsid w:val="00721793"/>
    <w:rsid w:val="007219A2"/>
    <w:rsid w:val="00721F97"/>
    <w:rsid w:val="00723283"/>
    <w:rsid w:val="0072675E"/>
    <w:rsid w:val="00730160"/>
    <w:rsid w:val="00731B90"/>
    <w:rsid w:val="00755D87"/>
    <w:rsid w:val="007565FA"/>
    <w:rsid w:val="00761536"/>
    <w:rsid w:val="00770794"/>
    <w:rsid w:val="0077394D"/>
    <w:rsid w:val="00775A84"/>
    <w:rsid w:val="00791348"/>
    <w:rsid w:val="00796B60"/>
    <w:rsid w:val="00797CB4"/>
    <w:rsid w:val="007A7E8E"/>
    <w:rsid w:val="007B0198"/>
    <w:rsid w:val="007B1F6E"/>
    <w:rsid w:val="007B3020"/>
    <w:rsid w:val="007B3211"/>
    <w:rsid w:val="007C0745"/>
    <w:rsid w:val="007C1D88"/>
    <w:rsid w:val="007C5FAF"/>
    <w:rsid w:val="007D2824"/>
    <w:rsid w:val="007E28B4"/>
    <w:rsid w:val="007E650E"/>
    <w:rsid w:val="007F1D7B"/>
    <w:rsid w:val="00804A4D"/>
    <w:rsid w:val="008065ED"/>
    <w:rsid w:val="00806B0F"/>
    <w:rsid w:val="00807EF1"/>
    <w:rsid w:val="00822063"/>
    <w:rsid w:val="00825EE8"/>
    <w:rsid w:val="00827E04"/>
    <w:rsid w:val="00836C55"/>
    <w:rsid w:val="00844B8A"/>
    <w:rsid w:val="00846238"/>
    <w:rsid w:val="00846719"/>
    <w:rsid w:val="008468DD"/>
    <w:rsid w:val="00853167"/>
    <w:rsid w:val="00865A22"/>
    <w:rsid w:val="00867F4C"/>
    <w:rsid w:val="00872233"/>
    <w:rsid w:val="00876D24"/>
    <w:rsid w:val="00891272"/>
    <w:rsid w:val="00892F3D"/>
    <w:rsid w:val="008A6659"/>
    <w:rsid w:val="008B702F"/>
    <w:rsid w:val="008C1AC0"/>
    <w:rsid w:val="008C1DF0"/>
    <w:rsid w:val="008C731A"/>
    <w:rsid w:val="008C7AB3"/>
    <w:rsid w:val="008D122D"/>
    <w:rsid w:val="008D5383"/>
    <w:rsid w:val="008E1911"/>
    <w:rsid w:val="008E2528"/>
    <w:rsid w:val="008E742D"/>
    <w:rsid w:val="008F651D"/>
    <w:rsid w:val="008F74EB"/>
    <w:rsid w:val="008F757E"/>
    <w:rsid w:val="008F798C"/>
    <w:rsid w:val="00902659"/>
    <w:rsid w:val="0090545A"/>
    <w:rsid w:val="0090755A"/>
    <w:rsid w:val="00911E04"/>
    <w:rsid w:val="00912E67"/>
    <w:rsid w:val="009260DA"/>
    <w:rsid w:val="00932E0A"/>
    <w:rsid w:val="009355D9"/>
    <w:rsid w:val="00936946"/>
    <w:rsid w:val="00941FA4"/>
    <w:rsid w:val="00942A65"/>
    <w:rsid w:val="00952126"/>
    <w:rsid w:val="00956C7C"/>
    <w:rsid w:val="009631D6"/>
    <w:rsid w:val="00967A3E"/>
    <w:rsid w:val="0097103E"/>
    <w:rsid w:val="00976792"/>
    <w:rsid w:val="0097686A"/>
    <w:rsid w:val="00982427"/>
    <w:rsid w:val="00982DEC"/>
    <w:rsid w:val="0098454C"/>
    <w:rsid w:val="00994CEF"/>
    <w:rsid w:val="009957D2"/>
    <w:rsid w:val="009A2575"/>
    <w:rsid w:val="009A3DD3"/>
    <w:rsid w:val="009B2BC3"/>
    <w:rsid w:val="009C2A9C"/>
    <w:rsid w:val="009C7373"/>
    <w:rsid w:val="009D114B"/>
    <w:rsid w:val="009E163B"/>
    <w:rsid w:val="009E18E0"/>
    <w:rsid w:val="009E1FA6"/>
    <w:rsid w:val="009E7A15"/>
    <w:rsid w:val="009F276D"/>
    <w:rsid w:val="009F582A"/>
    <w:rsid w:val="00A07E87"/>
    <w:rsid w:val="00A10D8A"/>
    <w:rsid w:val="00A1131D"/>
    <w:rsid w:val="00A117F0"/>
    <w:rsid w:val="00A16C93"/>
    <w:rsid w:val="00A2411B"/>
    <w:rsid w:val="00A30CF0"/>
    <w:rsid w:val="00A32579"/>
    <w:rsid w:val="00A344CC"/>
    <w:rsid w:val="00A52100"/>
    <w:rsid w:val="00A54CE4"/>
    <w:rsid w:val="00A551C3"/>
    <w:rsid w:val="00A60006"/>
    <w:rsid w:val="00A71EF0"/>
    <w:rsid w:val="00A7421C"/>
    <w:rsid w:val="00A80001"/>
    <w:rsid w:val="00A82B05"/>
    <w:rsid w:val="00A9234D"/>
    <w:rsid w:val="00AA1D14"/>
    <w:rsid w:val="00AA54AE"/>
    <w:rsid w:val="00AA5F28"/>
    <w:rsid w:val="00AB39C5"/>
    <w:rsid w:val="00AB3FC8"/>
    <w:rsid w:val="00AB7D54"/>
    <w:rsid w:val="00AC1DEF"/>
    <w:rsid w:val="00AD1204"/>
    <w:rsid w:val="00AE1349"/>
    <w:rsid w:val="00B0631C"/>
    <w:rsid w:val="00B11506"/>
    <w:rsid w:val="00B17481"/>
    <w:rsid w:val="00B264FD"/>
    <w:rsid w:val="00B34811"/>
    <w:rsid w:val="00B35DD2"/>
    <w:rsid w:val="00B36417"/>
    <w:rsid w:val="00B41610"/>
    <w:rsid w:val="00B43EA4"/>
    <w:rsid w:val="00B516A7"/>
    <w:rsid w:val="00B52D2C"/>
    <w:rsid w:val="00B55B72"/>
    <w:rsid w:val="00B62AA8"/>
    <w:rsid w:val="00B65BF2"/>
    <w:rsid w:val="00B702A2"/>
    <w:rsid w:val="00B705EB"/>
    <w:rsid w:val="00B75F7F"/>
    <w:rsid w:val="00B80068"/>
    <w:rsid w:val="00B81BFF"/>
    <w:rsid w:val="00B86637"/>
    <w:rsid w:val="00B874E9"/>
    <w:rsid w:val="00B95917"/>
    <w:rsid w:val="00BA21A1"/>
    <w:rsid w:val="00BA4AE2"/>
    <w:rsid w:val="00BA71FC"/>
    <w:rsid w:val="00BD2AF5"/>
    <w:rsid w:val="00BD5F1E"/>
    <w:rsid w:val="00BD7442"/>
    <w:rsid w:val="00BE38A7"/>
    <w:rsid w:val="00BE7C57"/>
    <w:rsid w:val="00BF3018"/>
    <w:rsid w:val="00C00AB0"/>
    <w:rsid w:val="00C029B7"/>
    <w:rsid w:val="00C05049"/>
    <w:rsid w:val="00C06BC5"/>
    <w:rsid w:val="00C06FD9"/>
    <w:rsid w:val="00C1267E"/>
    <w:rsid w:val="00C14836"/>
    <w:rsid w:val="00C154DC"/>
    <w:rsid w:val="00C240DC"/>
    <w:rsid w:val="00C33B84"/>
    <w:rsid w:val="00C345AF"/>
    <w:rsid w:val="00C3516C"/>
    <w:rsid w:val="00C40770"/>
    <w:rsid w:val="00C4153C"/>
    <w:rsid w:val="00C4269F"/>
    <w:rsid w:val="00C478B8"/>
    <w:rsid w:val="00C52573"/>
    <w:rsid w:val="00C535A1"/>
    <w:rsid w:val="00C5390D"/>
    <w:rsid w:val="00C55CAC"/>
    <w:rsid w:val="00C55EC8"/>
    <w:rsid w:val="00C56941"/>
    <w:rsid w:val="00C56DAF"/>
    <w:rsid w:val="00C61EED"/>
    <w:rsid w:val="00C624C5"/>
    <w:rsid w:val="00C74991"/>
    <w:rsid w:val="00C7560A"/>
    <w:rsid w:val="00C75DDC"/>
    <w:rsid w:val="00C8063F"/>
    <w:rsid w:val="00C8065B"/>
    <w:rsid w:val="00C8090E"/>
    <w:rsid w:val="00C8184F"/>
    <w:rsid w:val="00C852BB"/>
    <w:rsid w:val="00CA6F97"/>
    <w:rsid w:val="00CB4985"/>
    <w:rsid w:val="00CB6B7C"/>
    <w:rsid w:val="00CC378A"/>
    <w:rsid w:val="00CC4BAD"/>
    <w:rsid w:val="00CC5752"/>
    <w:rsid w:val="00CC60D4"/>
    <w:rsid w:val="00CC6532"/>
    <w:rsid w:val="00CD3E3D"/>
    <w:rsid w:val="00CD6A1B"/>
    <w:rsid w:val="00CD6CC9"/>
    <w:rsid w:val="00CE0007"/>
    <w:rsid w:val="00CE0828"/>
    <w:rsid w:val="00CE1439"/>
    <w:rsid w:val="00CE4497"/>
    <w:rsid w:val="00CF12AA"/>
    <w:rsid w:val="00CF2CC6"/>
    <w:rsid w:val="00CF3C44"/>
    <w:rsid w:val="00CF47AD"/>
    <w:rsid w:val="00CF7746"/>
    <w:rsid w:val="00D01CDE"/>
    <w:rsid w:val="00D01E67"/>
    <w:rsid w:val="00D0612A"/>
    <w:rsid w:val="00D167E8"/>
    <w:rsid w:val="00D16E19"/>
    <w:rsid w:val="00D260E6"/>
    <w:rsid w:val="00D266CC"/>
    <w:rsid w:val="00D334E6"/>
    <w:rsid w:val="00D40D7B"/>
    <w:rsid w:val="00D427BE"/>
    <w:rsid w:val="00D513E4"/>
    <w:rsid w:val="00D57B5E"/>
    <w:rsid w:val="00D6033A"/>
    <w:rsid w:val="00D62B08"/>
    <w:rsid w:val="00D70B49"/>
    <w:rsid w:val="00D729E8"/>
    <w:rsid w:val="00D72B8C"/>
    <w:rsid w:val="00D7603C"/>
    <w:rsid w:val="00D80C5E"/>
    <w:rsid w:val="00D86377"/>
    <w:rsid w:val="00D870EA"/>
    <w:rsid w:val="00D90CAA"/>
    <w:rsid w:val="00D92E9D"/>
    <w:rsid w:val="00D951C2"/>
    <w:rsid w:val="00DA5D4A"/>
    <w:rsid w:val="00DB0469"/>
    <w:rsid w:val="00DB7CE3"/>
    <w:rsid w:val="00DC1351"/>
    <w:rsid w:val="00DC31E2"/>
    <w:rsid w:val="00DD260E"/>
    <w:rsid w:val="00DD2C97"/>
    <w:rsid w:val="00DD3C44"/>
    <w:rsid w:val="00DE0059"/>
    <w:rsid w:val="00DE41E0"/>
    <w:rsid w:val="00DE49DD"/>
    <w:rsid w:val="00DE7465"/>
    <w:rsid w:val="00DE7778"/>
    <w:rsid w:val="00DF0D2D"/>
    <w:rsid w:val="00E0217A"/>
    <w:rsid w:val="00E054F2"/>
    <w:rsid w:val="00E05765"/>
    <w:rsid w:val="00E10461"/>
    <w:rsid w:val="00E10D56"/>
    <w:rsid w:val="00E266CA"/>
    <w:rsid w:val="00E36016"/>
    <w:rsid w:val="00E36F55"/>
    <w:rsid w:val="00E3763F"/>
    <w:rsid w:val="00E41986"/>
    <w:rsid w:val="00E4362F"/>
    <w:rsid w:val="00E47789"/>
    <w:rsid w:val="00E50B03"/>
    <w:rsid w:val="00E512FD"/>
    <w:rsid w:val="00E527DD"/>
    <w:rsid w:val="00E63E20"/>
    <w:rsid w:val="00E640AE"/>
    <w:rsid w:val="00E67915"/>
    <w:rsid w:val="00E761B7"/>
    <w:rsid w:val="00E846D5"/>
    <w:rsid w:val="00E84E7F"/>
    <w:rsid w:val="00E90E55"/>
    <w:rsid w:val="00EA01DD"/>
    <w:rsid w:val="00EA0597"/>
    <w:rsid w:val="00EA1486"/>
    <w:rsid w:val="00EB0A1A"/>
    <w:rsid w:val="00EB0F80"/>
    <w:rsid w:val="00EB25F0"/>
    <w:rsid w:val="00EC0FCB"/>
    <w:rsid w:val="00EC1296"/>
    <w:rsid w:val="00EC29E9"/>
    <w:rsid w:val="00ED05F8"/>
    <w:rsid w:val="00EE1BFB"/>
    <w:rsid w:val="00EE1E73"/>
    <w:rsid w:val="00EE2F27"/>
    <w:rsid w:val="00EE3E63"/>
    <w:rsid w:val="00EE7456"/>
    <w:rsid w:val="00EE794E"/>
    <w:rsid w:val="00EF28A5"/>
    <w:rsid w:val="00F125A7"/>
    <w:rsid w:val="00F176B6"/>
    <w:rsid w:val="00F176FC"/>
    <w:rsid w:val="00F22CC3"/>
    <w:rsid w:val="00F32032"/>
    <w:rsid w:val="00F33B13"/>
    <w:rsid w:val="00F350B7"/>
    <w:rsid w:val="00F405AD"/>
    <w:rsid w:val="00F410F9"/>
    <w:rsid w:val="00F4419A"/>
    <w:rsid w:val="00F51AD1"/>
    <w:rsid w:val="00F6634F"/>
    <w:rsid w:val="00F70B5C"/>
    <w:rsid w:val="00F74D83"/>
    <w:rsid w:val="00F75C7C"/>
    <w:rsid w:val="00F83819"/>
    <w:rsid w:val="00F84B22"/>
    <w:rsid w:val="00F91D89"/>
    <w:rsid w:val="00F97E0D"/>
    <w:rsid w:val="00FA6066"/>
    <w:rsid w:val="00FA71CB"/>
    <w:rsid w:val="00FB3D92"/>
    <w:rsid w:val="00FB430D"/>
    <w:rsid w:val="00FB445F"/>
    <w:rsid w:val="00FC04FF"/>
    <w:rsid w:val="00FC6A34"/>
    <w:rsid w:val="00FC7E27"/>
    <w:rsid w:val="00FE02F0"/>
    <w:rsid w:val="00FE231D"/>
    <w:rsid w:val="00FE7A03"/>
    <w:rsid w:val="00FF348D"/>
    <w:rsid w:val="00FF4946"/>
    <w:rsid w:val="00FF540A"/>
    <w:rsid w:val="00FF6D7E"/>
    <w:rsid w:val="00FF70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358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94E"/>
    <w:pPr>
      <w:spacing w:line="250" w:lineRule="atLeast"/>
    </w:pPr>
    <w:rPr>
      <w:rFonts w:ascii="AGaramond" w:hAnsi="AGaramond"/>
      <w:sz w:val="24"/>
      <w:szCs w:val="24"/>
      <w:lang w:eastAsia="ja-JP"/>
    </w:rPr>
  </w:style>
  <w:style w:type="paragraph" w:styleId="Heading1">
    <w:name w:val="heading 1"/>
    <w:basedOn w:val="Normal"/>
    <w:next w:val="Normal"/>
    <w:qFormat/>
    <w:rsid w:val="00D01E67"/>
    <w:pPr>
      <w:keepNext/>
      <w:spacing w:after="250" w:line="320" w:lineRule="atLeast"/>
      <w:outlineLvl w:val="0"/>
    </w:pPr>
    <w:rPr>
      <w:rFonts w:ascii="AGaramond Bold" w:hAnsi="AGaramond Bold" w:cs="Arial"/>
      <w:bCs/>
      <w:kern w:val="32"/>
      <w:sz w:val="28"/>
      <w:szCs w:val="32"/>
    </w:rPr>
  </w:style>
  <w:style w:type="paragraph" w:styleId="Heading2">
    <w:name w:val="heading 2"/>
    <w:basedOn w:val="Normal"/>
    <w:next w:val="Normal"/>
    <w:qFormat/>
    <w:rsid w:val="00D01E67"/>
    <w:pPr>
      <w:keepNext/>
      <w:outlineLvl w:val="1"/>
    </w:pPr>
    <w:rPr>
      <w:rFonts w:ascii="AGaramond Bold" w:hAnsi="AGaramond Bold" w:cs="Arial"/>
      <w:bCs/>
      <w:i/>
      <w:iCs/>
      <w:szCs w:val="28"/>
    </w:rPr>
  </w:style>
  <w:style w:type="paragraph" w:styleId="Heading3">
    <w:name w:val="heading 3"/>
    <w:basedOn w:val="Normal"/>
    <w:next w:val="Normal"/>
    <w:qFormat/>
    <w:rsid w:val="00D01E67"/>
    <w:pPr>
      <w:keepNext/>
      <w:outlineLvl w:val="2"/>
    </w:pPr>
    <w:rPr>
      <w:rFonts w:ascii="AGaramond Bold" w:hAnsi="AGaramond Bold" w:cs="Arial"/>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next w:val="Normal"/>
    <w:rsid w:val="00D01E67"/>
    <w:pPr>
      <w:keepNext/>
      <w:spacing w:after="480" w:line="600" w:lineRule="atLeast"/>
    </w:pPr>
    <w:rPr>
      <w:rFonts w:ascii="Bodoni Book" w:hAnsi="Bodoni Book"/>
      <w:sz w:val="48"/>
    </w:rPr>
  </w:style>
  <w:style w:type="paragraph" w:styleId="Footer">
    <w:name w:val="footer"/>
    <w:basedOn w:val="Normal"/>
    <w:rsid w:val="00D01E67"/>
    <w:pPr>
      <w:tabs>
        <w:tab w:val="center" w:pos="4153"/>
        <w:tab w:val="right" w:pos="8306"/>
      </w:tabs>
      <w:spacing w:line="240" w:lineRule="auto"/>
    </w:pPr>
    <w:rPr>
      <w:rFonts w:ascii="Frutiger 45 Light" w:hAnsi="Frutiger 45 Light"/>
      <w:sz w:val="16"/>
    </w:rPr>
  </w:style>
  <w:style w:type="paragraph" w:styleId="Header">
    <w:name w:val="header"/>
    <w:basedOn w:val="Normal"/>
    <w:link w:val="HeaderChar"/>
    <w:uiPriority w:val="99"/>
    <w:rsid w:val="00D01E67"/>
    <w:pPr>
      <w:tabs>
        <w:tab w:val="center" w:pos="4153"/>
        <w:tab w:val="right" w:pos="8306"/>
      </w:tabs>
      <w:spacing w:line="240" w:lineRule="auto"/>
    </w:pPr>
    <w:rPr>
      <w:rFonts w:ascii="Frutiger 45 Light" w:hAnsi="Frutiger 45 Light"/>
      <w:sz w:val="16"/>
    </w:rPr>
  </w:style>
  <w:style w:type="table" w:styleId="TableGrid">
    <w:name w:val="Table Grid"/>
    <w:basedOn w:val="TableNormal"/>
    <w:rsid w:val="001D4B5D"/>
    <w:pPr>
      <w:spacing w:line="25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B7D54"/>
  </w:style>
  <w:style w:type="character" w:styleId="Hyperlink">
    <w:name w:val="Hyperlink"/>
    <w:basedOn w:val="DefaultParagraphFont"/>
    <w:rsid w:val="00DD260E"/>
    <w:rPr>
      <w:color w:val="0000FF"/>
      <w:u w:val="single"/>
    </w:rPr>
  </w:style>
  <w:style w:type="paragraph" w:styleId="BalloonText">
    <w:name w:val="Balloon Text"/>
    <w:basedOn w:val="Normal"/>
    <w:semiHidden/>
    <w:rsid w:val="00FE7A03"/>
    <w:rPr>
      <w:rFonts w:ascii="Tahoma" w:hAnsi="Tahoma" w:cs="Tahoma"/>
      <w:sz w:val="16"/>
      <w:szCs w:val="16"/>
    </w:rPr>
  </w:style>
  <w:style w:type="character" w:styleId="CommentReference">
    <w:name w:val="annotation reference"/>
    <w:basedOn w:val="DefaultParagraphFont"/>
    <w:rsid w:val="00FE7A03"/>
    <w:rPr>
      <w:sz w:val="16"/>
      <w:szCs w:val="16"/>
    </w:rPr>
  </w:style>
  <w:style w:type="paragraph" w:styleId="CommentText">
    <w:name w:val="annotation text"/>
    <w:basedOn w:val="Normal"/>
    <w:semiHidden/>
    <w:rsid w:val="00FE7A03"/>
    <w:rPr>
      <w:sz w:val="20"/>
      <w:szCs w:val="20"/>
    </w:rPr>
  </w:style>
  <w:style w:type="paragraph" w:styleId="CommentSubject">
    <w:name w:val="annotation subject"/>
    <w:basedOn w:val="CommentText"/>
    <w:next w:val="CommentText"/>
    <w:semiHidden/>
    <w:rsid w:val="00FE7A03"/>
    <w:rPr>
      <w:b/>
      <w:bCs/>
    </w:rPr>
  </w:style>
  <w:style w:type="paragraph" w:styleId="ListParagraph">
    <w:name w:val="List Paragraph"/>
    <w:basedOn w:val="Normal"/>
    <w:uiPriority w:val="34"/>
    <w:qFormat/>
    <w:rsid w:val="00B52D2C"/>
    <w:pPr>
      <w:ind w:left="720"/>
      <w:contextualSpacing/>
    </w:pPr>
  </w:style>
  <w:style w:type="paragraph" w:customStyle="1" w:styleId="Pa18">
    <w:name w:val="Pa18"/>
    <w:basedOn w:val="Normal"/>
    <w:next w:val="Normal"/>
    <w:uiPriority w:val="99"/>
    <w:rsid w:val="007A7E8E"/>
    <w:pPr>
      <w:autoSpaceDE w:val="0"/>
      <w:autoSpaceDN w:val="0"/>
      <w:adjustRightInd w:val="0"/>
      <w:spacing w:line="161" w:lineRule="atLeast"/>
    </w:pPr>
    <w:rPr>
      <w:rFonts w:ascii="Frutiger 45 Light" w:hAnsi="Frutiger 45 Light"/>
      <w:lang w:eastAsia="en-AU"/>
    </w:rPr>
  </w:style>
  <w:style w:type="character" w:customStyle="1" w:styleId="HeaderChar">
    <w:name w:val="Header Char"/>
    <w:basedOn w:val="DefaultParagraphFont"/>
    <w:link w:val="Header"/>
    <w:uiPriority w:val="99"/>
    <w:rsid w:val="00C61EED"/>
    <w:rPr>
      <w:rFonts w:ascii="Frutiger 45 Light" w:hAnsi="Frutiger 45 Light"/>
      <w:sz w:val="16"/>
      <w:szCs w:val="24"/>
      <w:lang w:eastAsia="ja-JP"/>
    </w:rPr>
  </w:style>
  <w:style w:type="paragraph" w:customStyle="1" w:styleId="Default">
    <w:name w:val="Default"/>
    <w:rsid w:val="007D2824"/>
    <w:pPr>
      <w:autoSpaceDE w:val="0"/>
      <w:autoSpaceDN w:val="0"/>
      <w:adjustRightInd w:val="0"/>
    </w:pPr>
    <w:rPr>
      <w:rFonts w:ascii="Frutiger 45 Light" w:hAnsi="Frutiger 45 Light" w:cs="Frutiger 45 Light"/>
      <w:color w:val="000000"/>
      <w:sz w:val="24"/>
      <w:szCs w:val="24"/>
    </w:rPr>
  </w:style>
  <w:style w:type="paragraph" w:customStyle="1" w:styleId="Pa33">
    <w:name w:val="Pa33"/>
    <w:basedOn w:val="Default"/>
    <w:next w:val="Default"/>
    <w:uiPriority w:val="99"/>
    <w:rsid w:val="009D114B"/>
    <w:pPr>
      <w:spacing w:line="161" w:lineRule="atLeast"/>
    </w:pPr>
    <w:rPr>
      <w:rFonts w:cs="Times New Roman"/>
      <w:color w:val="auto"/>
    </w:rPr>
  </w:style>
  <w:style w:type="character" w:customStyle="1" w:styleId="A3">
    <w:name w:val="A3"/>
    <w:uiPriority w:val="99"/>
    <w:rsid w:val="009D114B"/>
    <w:rPr>
      <w:rFonts w:ascii="Zapf Dingbats IT Cby BT" w:eastAsia="Zapf Dingbats IT Cby BT" w:cs="Zapf Dingbats IT Cby BT"/>
      <w:color w:val="000000"/>
      <w:sz w:val="26"/>
      <w:szCs w:val="26"/>
    </w:rPr>
  </w:style>
  <w:style w:type="paragraph" w:customStyle="1" w:styleId="Pa23">
    <w:name w:val="Pa23"/>
    <w:basedOn w:val="Default"/>
    <w:next w:val="Default"/>
    <w:uiPriority w:val="99"/>
    <w:rsid w:val="00872233"/>
    <w:pPr>
      <w:spacing w:line="161" w:lineRule="atLeast"/>
    </w:pPr>
    <w:rPr>
      <w:rFonts w:cs="Times New Roman"/>
      <w:color w:val="auto"/>
    </w:rPr>
  </w:style>
  <w:style w:type="character" w:customStyle="1" w:styleId="A7">
    <w:name w:val="A7"/>
    <w:uiPriority w:val="99"/>
    <w:rsid w:val="00872233"/>
    <w:rPr>
      <w:rFonts w:cs="Frutiger 45 Light"/>
      <w:color w:val="000000"/>
      <w:sz w:val="17"/>
      <w:szCs w:val="17"/>
    </w:rPr>
  </w:style>
  <w:style w:type="paragraph" w:customStyle="1" w:styleId="Pa43">
    <w:name w:val="Pa43"/>
    <w:basedOn w:val="Default"/>
    <w:next w:val="Default"/>
    <w:uiPriority w:val="99"/>
    <w:rsid w:val="00872233"/>
    <w:pPr>
      <w:spacing w:line="181" w:lineRule="atLeast"/>
    </w:pPr>
    <w:rPr>
      <w:rFonts w:cs="Times New Roman"/>
      <w:color w:val="auto"/>
    </w:rPr>
  </w:style>
  <w:style w:type="paragraph" w:styleId="TOC2">
    <w:name w:val="toc 2"/>
    <w:basedOn w:val="Normal"/>
    <w:next w:val="Normal"/>
    <w:autoRedefine/>
    <w:uiPriority w:val="39"/>
    <w:unhideWhenUsed/>
    <w:qFormat/>
    <w:rsid w:val="00822063"/>
    <w:pPr>
      <w:tabs>
        <w:tab w:val="right" w:leader="dot" w:pos="10762"/>
      </w:tabs>
      <w:spacing w:before="120" w:line="240" w:lineRule="auto"/>
      <w:ind w:left="426"/>
    </w:pPr>
    <w:rPr>
      <w:rFonts w:asciiTheme="minorHAnsi" w:eastAsia="Times New Roman" w:hAnsiTheme="minorHAnsi" w:cstheme="minorHAnsi"/>
      <w:i/>
      <w:iCs/>
      <w:sz w:val="20"/>
      <w:szCs w:val="20"/>
      <w:lang w:eastAsia="en-US"/>
    </w:rPr>
  </w:style>
  <w:style w:type="paragraph" w:styleId="TOC1">
    <w:name w:val="toc 1"/>
    <w:basedOn w:val="Normal"/>
    <w:next w:val="Normal"/>
    <w:autoRedefine/>
    <w:uiPriority w:val="39"/>
    <w:unhideWhenUsed/>
    <w:qFormat/>
    <w:rsid w:val="00822063"/>
    <w:pPr>
      <w:tabs>
        <w:tab w:val="left" w:pos="440"/>
        <w:tab w:val="right" w:leader="dot" w:pos="10456"/>
      </w:tabs>
      <w:spacing w:before="240" w:after="120" w:line="240" w:lineRule="auto"/>
      <w:ind w:left="426"/>
    </w:pPr>
    <w:rPr>
      <w:rFonts w:ascii="Arial" w:eastAsia="Times New Roman" w:hAnsi="Arial" w:cs="Arial"/>
      <w:bCs/>
      <w:noProof/>
      <w:color w:val="8064A2" w:themeColor="accent4"/>
      <w:szCs w:val="20"/>
      <w:lang w:eastAsia="en-US"/>
    </w:rPr>
  </w:style>
  <w:style w:type="paragraph" w:customStyle="1" w:styleId="Bullet">
    <w:name w:val="Bullet"/>
    <w:link w:val="BulletChar"/>
    <w:qFormat/>
    <w:rsid w:val="00822063"/>
    <w:pPr>
      <w:numPr>
        <w:numId w:val="1"/>
      </w:numPr>
      <w:tabs>
        <w:tab w:val="left" w:pos="284"/>
      </w:tabs>
      <w:spacing w:before="40" w:line="260" w:lineRule="exact"/>
      <w:ind w:left="284" w:hanging="284"/>
    </w:pPr>
    <w:rPr>
      <w:rFonts w:ascii="Arial" w:eastAsia="Times New Roman" w:hAnsi="Arial"/>
      <w:szCs w:val="24"/>
    </w:rPr>
  </w:style>
  <w:style w:type="character" w:customStyle="1" w:styleId="BulletChar">
    <w:name w:val="Bullet Char"/>
    <w:basedOn w:val="DefaultParagraphFont"/>
    <w:link w:val="Bullet"/>
    <w:rsid w:val="00822063"/>
    <w:rPr>
      <w:rFonts w:ascii="Arial" w:eastAsia="Times New Roman" w:hAnsi="Arial"/>
      <w:szCs w:val="24"/>
    </w:rPr>
  </w:style>
  <w:style w:type="paragraph" w:customStyle="1" w:styleId="2Heading">
    <w:name w:val="2 Heading"/>
    <w:basedOn w:val="Normal"/>
    <w:link w:val="2HeadingChar"/>
    <w:qFormat/>
    <w:rsid w:val="00822063"/>
    <w:pPr>
      <w:spacing w:before="80" w:line="280" w:lineRule="exact"/>
      <w:ind w:left="426"/>
    </w:pPr>
    <w:rPr>
      <w:rFonts w:ascii="Arial" w:eastAsia="Times New Roman" w:hAnsi="Arial" w:cs="Arial"/>
      <w:color w:val="8064A2" w:themeColor="accent4"/>
      <w:sz w:val="22"/>
      <w:szCs w:val="20"/>
      <w:lang w:eastAsia="en-AU"/>
    </w:rPr>
  </w:style>
  <w:style w:type="paragraph" w:customStyle="1" w:styleId="1bullet">
    <w:name w:val="1 bullet"/>
    <w:basedOn w:val="ListParagraph"/>
    <w:link w:val="1bulletChar"/>
    <w:qFormat/>
    <w:rsid w:val="00822063"/>
    <w:pPr>
      <w:numPr>
        <w:numId w:val="2"/>
      </w:numPr>
      <w:spacing w:before="80" w:line="280" w:lineRule="exact"/>
    </w:pPr>
    <w:rPr>
      <w:rFonts w:ascii="Arial" w:eastAsia="Times New Roman" w:hAnsi="Arial" w:cs="Arial"/>
      <w:sz w:val="20"/>
      <w:szCs w:val="20"/>
      <w:lang w:eastAsia="en-AU"/>
    </w:rPr>
  </w:style>
  <w:style w:type="character" w:customStyle="1" w:styleId="2HeadingChar">
    <w:name w:val="2 Heading Char"/>
    <w:basedOn w:val="DefaultParagraphFont"/>
    <w:link w:val="2Heading"/>
    <w:rsid w:val="00822063"/>
    <w:rPr>
      <w:rFonts w:ascii="Arial" w:eastAsia="Times New Roman" w:hAnsi="Arial" w:cs="Arial"/>
      <w:color w:val="8064A2" w:themeColor="accent4"/>
      <w:sz w:val="22"/>
    </w:rPr>
  </w:style>
  <w:style w:type="character" w:customStyle="1" w:styleId="1bulletChar">
    <w:name w:val="1 bullet Char"/>
    <w:basedOn w:val="DefaultParagraphFont"/>
    <w:link w:val="1bullet"/>
    <w:rsid w:val="00822063"/>
    <w:rPr>
      <w:rFonts w:ascii="Arial" w:eastAsia="Times New Roman" w:hAnsi="Arial" w:cs="Arial"/>
    </w:rPr>
  </w:style>
  <w:style w:type="paragraph" w:customStyle="1" w:styleId="Bulleted">
    <w:name w:val="Bulleted"/>
    <w:basedOn w:val="Normal"/>
    <w:link w:val="BulletedChar"/>
    <w:rsid w:val="006F7011"/>
    <w:pPr>
      <w:tabs>
        <w:tab w:val="num" w:pos="284"/>
      </w:tabs>
      <w:spacing w:line="240" w:lineRule="auto"/>
      <w:ind w:left="284" w:hanging="284"/>
    </w:pPr>
    <w:rPr>
      <w:rFonts w:ascii="Arial" w:eastAsia="Times New Roman" w:hAnsi="Arial"/>
      <w:sz w:val="22"/>
      <w:szCs w:val="20"/>
      <w:lang w:eastAsia="en-US"/>
    </w:rPr>
  </w:style>
  <w:style w:type="character" w:customStyle="1" w:styleId="BulletedChar">
    <w:name w:val="Bulleted Char"/>
    <w:basedOn w:val="DefaultParagraphFont"/>
    <w:link w:val="Bulleted"/>
    <w:rsid w:val="006F7011"/>
    <w:rPr>
      <w:rFonts w:ascii="Arial" w:eastAsia="Times New Roman" w:hAnsi="Arial"/>
      <w:sz w:val="22"/>
      <w:lang w:eastAsia="en-US"/>
    </w:rPr>
  </w:style>
  <w:style w:type="paragraph" w:customStyle="1" w:styleId="1Heading">
    <w:name w:val="1 Heading"/>
    <w:basedOn w:val="ListParagraph"/>
    <w:link w:val="1HeadingChar"/>
    <w:qFormat/>
    <w:rsid w:val="006F7011"/>
    <w:pPr>
      <w:numPr>
        <w:numId w:val="3"/>
      </w:numPr>
      <w:spacing w:before="80" w:line="280" w:lineRule="exact"/>
      <w:ind w:left="426" w:hanging="426"/>
    </w:pPr>
    <w:rPr>
      <w:rFonts w:ascii="Arial" w:eastAsia="Times New Roman" w:hAnsi="Arial" w:cs="Arial"/>
      <w:bCs/>
      <w:color w:val="8064A2" w:themeColor="accent4"/>
      <w:szCs w:val="20"/>
      <w:lang w:eastAsia="en-AU"/>
    </w:rPr>
  </w:style>
  <w:style w:type="character" w:customStyle="1" w:styleId="1HeadingChar">
    <w:name w:val="1 Heading Char"/>
    <w:basedOn w:val="DefaultParagraphFont"/>
    <w:link w:val="1Heading"/>
    <w:rsid w:val="006F7011"/>
    <w:rPr>
      <w:rFonts w:ascii="Arial" w:eastAsia="Times New Roman" w:hAnsi="Arial" w:cs="Arial"/>
      <w:bCs/>
      <w:color w:val="8064A2" w:themeColor="accent4"/>
      <w:sz w:val="24"/>
    </w:rPr>
  </w:style>
  <w:style w:type="paragraph" w:customStyle="1" w:styleId="Bullet2">
    <w:name w:val="Bullet 2"/>
    <w:basedOn w:val="Bullet"/>
    <w:qFormat/>
    <w:rsid w:val="00B874E9"/>
    <w:pPr>
      <w:numPr>
        <w:ilvl w:val="1"/>
        <w:numId w:val="6"/>
      </w:numPr>
      <w:tabs>
        <w:tab w:val="clear" w:pos="284"/>
        <w:tab w:val="clear" w:pos="1440"/>
        <w:tab w:val="num" w:pos="360"/>
      </w:tabs>
      <w:spacing w:before="60" w:after="60" w:line="240" w:lineRule="auto"/>
      <w:ind w:left="993"/>
    </w:pPr>
    <w:rPr>
      <w:rFonts w:cs="Arial"/>
      <w:sz w:val="22"/>
      <w:szCs w:val="22"/>
      <w:lang w:eastAsia="en-US"/>
    </w:rPr>
  </w:style>
  <w:style w:type="paragraph" w:customStyle="1" w:styleId="MidHeading">
    <w:name w:val="Mid Heading"/>
    <w:basedOn w:val="Bullet"/>
    <w:link w:val="MidHeadingChar"/>
    <w:qFormat/>
    <w:rsid w:val="0000446C"/>
    <w:pPr>
      <w:numPr>
        <w:numId w:val="0"/>
      </w:numPr>
      <w:tabs>
        <w:tab w:val="clear" w:pos="284"/>
      </w:tabs>
      <w:spacing w:before="60" w:after="60" w:line="240" w:lineRule="auto"/>
    </w:pPr>
    <w:rPr>
      <w:rFonts w:cs="Arial"/>
      <w:b/>
      <w:sz w:val="22"/>
      <w:lang w:eastAsia="en-US"/>
    </w:rPr>
  </w:style>
  <w:style w:type="character" w:customStyle="1" w:styleId="MidHeadingChar">
    <w:name w:val="Mid Heading Char"/>
    <w:basedOn w:val="BulletChar"/>
    <w:link w:val="MidHeading"/>
    <w:rsid w:val="0000446C"/>
    <w:rPr>
      <w:rFonts w:ascii="Arial" w:eastAsia="Times New Roman" w:hAnsi="Arial" w:cs="Arial"/>
      <w:b/>
      <w:sz w:val="22"/>
      <w:szCs w:val="24"/>
      <w:lang w:eastAsia="en-US"/>
    </w:rPr>
  </w:style>
  <w:style w:type="character" w:styleId="FollowedHyperlink">
    <w:name w:val="FollowedHyperlink"/>
    <w:basedOn w:val="DefaultParagraphFont"/>
    <w:uiPriority w:val="99"/>
    <w:semiHidden/>
    <w:unhideWhenUsed/>
    <w:rsid w:val="004F35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94E"/>
    <w:pPr>
      <w:spacing w:line="250" w:lineRule="atLeast"/>
    </w:pPr>
    <w:rPr>
      <w:rFonts w:ascii="AGaramond" w:hAnsi="AGaramond"/>
      <w:sz w:val="24"/>
      <w:szCs w:val="24"/>
      <w:lang w:eastAsia="ja-JP"/>
    </w:rPr>
  </w:style>
  <w:style w:type="paragraph" w:styleId="Heading1">
    <w:name w:val="heading 1"/>
    <w:basedOn w:val="Normal"/>
    <w:next w:val="Normal"/>
    <w:qFormat/>
    <w:rsid w:val="00D01E67"/>
    <w:pPr>
      <w:keepNext/>
      <w:spacing w:after="250" w:line="320" w:lineRule="atLeast"/>
      <w:outlineLvl w:val="0"/>
    </w:pPr>
    <w:rPr>
      <w:rFonts w:ascii="AGaramond Bold" w:hAnsi="AGaramond Bold" w:cs="Arial"/>
      <w:bCs/>
      <w:kern w:val="32"/>
      <w:sz w:val="28"/>
      <w:szCs w:val="32"/>
    </w:rPr>
  </w:style>
  <w:style w:type="paragraph" w:styleId="Heading2">
    <w:name w:val="heading 2"/>
    <w:basedOn w:val="Normal"/>
    <w:next w:val="Normal"/>
    <w:qFormat/>
    <w:rsid w:val="00D01E67"/>
    <w:pPr>
      <w:keepNext/>
      <w:outlineLvl w:val="1"/>
    </w:pPr>
    <w:rPr>
      <w:rFonts w:ascii="AGaramond Bold" w:hAnsi="AGaramond Bold" w:cs="Arial"/>
      <w:bCs/>
      <w:i/>
      <w:iCs/>
      <w:szCs w:val="28"/>
    </w:rPr>
  </w:style>
  <w:style w:type="paragraph" w:styleId="Heading3">
    <w:name w:val="heading 3"/>
    <w:basedOn w:val="Normal"/>
    <w:next w:val="Normal"/>
    <w:qFormat/>
    <w:rsid w:val="00D01E67"/>
    <w:pPr>
      <w:keepNext/>
      <w:outlineLvl w:val="2"/>
    </w:pPr>
    <w:rPr>
      <w:rFonts w:ascii="AGaramond Bold" w:hAnsi="AGaramond Bold" w:cs="Arial"/>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next w:val="Normal"/>
    <w:rsid w:val="00D01E67"/>
    <w:pPr>
      <w:keepNext/>
      <w:spacing w:after="480" w:line="600" w:lineRule="atLeast"/>
    </w:pPr>
    <w:rPr>
      <w:rFonts w:ascii="Bodoni Book" w:hAnsi="Bodoni Book"/>
      <w:sz w:val="48"/>
    </w:rPr>
  </w:style>
  <w:style w:type="paragraph" w:styleId="Footer">
    <w:name w:val="footer"/>
    <w:basedOn w:val="Normal"/>
    <w:rsid w:val="00D01E67"/>
    <w:pPr>
      <w:tabs>
        <w:tab w:val="center" w:pos="4153"/>
        <w:tab w:val="right" w:pos="8306"/>
      </w:tabs>
      <w:spacing w:line="240" w:lineRule="auto"/>
    </w:pPr>
    <w:rPr>
      <w:rFonts w:ascii="Frutiger 45 Light" w:hAnsi="Frutiger 45 Light"/>
      <w:sz w:val="16"/>
    </w:rPr>
  </w:style>
  <w:style w:type="paragraph" w:styleId="Header">
    <w:name w:val="header"/>
    <w:basedOn w:val="Normal"/>
    <w:link w:val="HeaderChar"/>
    <w:uiPriority w:val="99"/>
    <w:rsid w:val="00D01E67"/>
    <w:pPr>
      <w:tabs>
        <w:tab w:val="center" w:pos="4153"/>
        <w:tab w:val="right" w:pos="8306"/>
      </w:tabs>
      <w:spacing w:line="240" w:lineRule="auto"/>
    </w:pPr>
    <w:rPr>
      <w:rFonts w:ascii="Frutiger 45 Light" w:hAnsi="Frutiger 45 Light"/>
      <w:sz w:val="16"/>
    </w:rPr>
  </w:style>
  <w:style w:type="table" w:styleId="TableGrid">
    <w:name w:val="Table Grid"/>
    <w:basedOn w:val="TableNormal"/>
    <w:rsid w:val="001D4B5D"/>
    <w:pPr>
      <w:spacing w:line="25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B7D54"/>
  </w:style>
  <w:style w:type="character" w:styleId="Hyperlink">
    <w:name w:val="Hyperlink"/>
    <w:basedOn w:val="DefaultParagraphFont"/>
    <w:rsid w:val="00DD260E"/>
    <w:rPr>
      <w:color w:val="0000FF"/>
      <w:u w:val="single"/>
    </w:rPr>
  </w:style>
  <w:style w:type="paragraph" w:styleId="BalloonText">
    <w:name w:val="Balloon Text"/>
    <w:basedOn w:val="Normal"/>
    <w:semiHidden/>
    <w:rsid w:val="00FE7A03"/>
    <w:rPr>
      <w:rFonts w:ascii="Tahoma" w:hAnsi="Tahoma" w:cs="Tahoma"/>
      <w:sz w:val="16"/>
      <w:szCs w:val="16"/>
    </w:rPr>
  </w:style>
  <w:style w:type="character" w:styleId="CommentReference">
    <w:name w:val="annotation reference"/>
    <w:basedOn w:val="DefaultParagraphFont"/>
    <w:rsid w:val="00FE7A03"/>
    <w:rPr>
      <w:sz w:val="16"/>
      <w:szCs w:val="16"/>
    </w:rPr>
  </w:style>
  <w:style w:type="paragraph" w:styleId="CommentText">
    <w:name w:val="annotation text"/>
    <w:basedOn w:val="Normal"/>
    <w:semiHidden/>
    <w:rsid w:val="00FE7A03"/>
    <w:rPr>
      <w:sz w:val="20"/>
      <w:szCs w:val="20"/>
    </w:rPr>
  </w:style>
  <w:style w:type="paragraph" w:styleId="CommentSubject">
    <w:name w:val="annotation subject"/>
    <w:basedOn w:val="CommentText"/>
    <w:next w:val="CommentText"/>
    <w:semiHidden/>
    <w:rsid w:val="00FE7A03"/>
    <w:rPr>
      <w:b/>
      <w:bCs/>
    </w:rPr>
  </w:style>
  <w:style w:type="paragraph" w:styleId="ListParagraph">
    <w:name w:val="List Paragraph"/>
    <w:basedOn w:val="Normal"/>
    <w:uiPriority w:val="34"/>
    <w:qFormat/>
    <w:rsid w:val="00B52D2C"/>
    <w:pPr>
      <w:ind w:left="720"/>
      <w:contextualSpacing/>
    </w:pPr>
  </w:style>
  <w:style w:type="paragraph" w:customStyle="1" w:styleId="Pa18">
    <w:name w:val="Pa18"/>
    <w:basedOn w:val="Normal"/>
    <w:next w:val="Normal"/>
    <w:uiPriority w:val="99"/>
    <w:rsid w:val="007A7E8E"/>
    <w:pPr>
      <w:autoSpaceDE w:val="0"/>
      <w:autoSpaceDN w:val="0"/>
      <w:adjustRightInd w:val="0"/>
      <w:spacing w:line="161" w:lineRule="atLeast"/>
    </w:pPr>
    <w:rPr>
      <w:rFonts w:ascii="Frutiger 45 Light" w:hAnsi="Frutiger 45 Light"/>
      <w:lang w:eastAsia="en-AU"/>
    </w:rPr>
  </w:style>
  <w:style w:type="character" w:customStyle="1" w:styleId="HeaderChar">
    <w:name w:val="Header Char"/>
    <w:basedOn w:val="DefaultParagraphFont"/>
    <w:link w:val="Header"/>
    <w:uiPriority w:val="99"/>
    <w:rsid w:val="00C61EED"/>
    <w:rPr>
      <w:rFonts w:ascii="Frutiger 45 Light" w:hAnsi="Frutiger 45 Light"/>
      <w:sz w:val="16"/>
      <w:szCs w:val="24"/>
      <w:lang w:eastAsia="ja-JP"/>
    </w:rPr>
  </w:style>
  <w:style w:type="paragraph" w:customStyle="1" w:styleId="Default">
    <w:name w:val="Default"/>
    <w:rsid w:val="007D2824"/>
    <w:pPr>
      <w:autoSpaceDE w:val="0"/>
      <w:autoSpaceDN w:val="0"/>
      <w:adjustRightInd w:val="0"/>
    </w:pPr>
    <w:rPr>
      <w:rFonts w:ascii="Frutiger 45 Light" w:hAnsi="Frutiger 45 Light" w:cs="Frutiger 45 Light"/>
      <w:color w:val="000000"/>
      <w:sz w:val="24"/>
      <w:szCs w:val="24"/>
    </w:rPr>
  </w:style>
  <w:style w:type="paragraph" w:customStyle="1" w:styleId="Pa33">
    <w:name w:val="Pa33"/>
    <w:basedOn w:val="Default"/>
    <w:next w:val="Default"/>
    <w:uiPriority w:val="99"/>
    <w:rsid w:val="009D114B"/>
    <w:pPr>
      <w:spacing w:line="161" w:lineRule="atLeast"/>
    </w:pPr>
    <w:rPr>
      <w:rFonts w:cs="Times New Roman"/>
      <w:color w:val="auto"/>
    </w:rPr>
  </w:style>
  <w:style w:type="character" w:customStyle="1" w:styleId="A3">
    <w:name w:val="A3"/>
    <w:uiPriority w:val="99"/>
    <w:rsid w:val="009D114B"/>
    <w:rPr>
      <w:rFonts w:ascii="Zapf Dingbats IT Cby BT" w:eastAsia="Zapf Dingbats IT Cby BT" w:cs="Zapf Dingbats IT Cby BT"/>
      <w:color w:val="000000"/>
      <w:sz w:val="26"/>
      <w:szCs w:val="26"/>
    </w:rPr>
  </w:style>
  <w:style w:type="paragraph" w:customStyle="1" w:styleId="Pa23">
    <w:name w:val="Pa23"/>
    <w:basedOn w:val="Default"/>
    <w:next w:val="Default"/>
    <w:uiPriority w:val="99"/>
    <w:rsid w:val="00872233"/>
    <w:pPr>
      <w:spacing w:line="161" w:lineRule="atLeast"/>
    </w:pPr>
    <w:rPr>
      <w:rFonts w:cs="Times New Roman"/>
      <w:color w:val="auto"/>
    </w:rPr>
  </w:style>
  <w:style w:type="character" w:customStyle="1" w:styleId="A7">
    <w:name w:val="A7"/>
    <w:uiPriority w:val="99"/>
    <w:rsid w:val="00872233"/>
    <w:rPr>
      <w:rFonts w:cs="Frutiger 45 Light"/>
      <w:color w:val="000000"/>
      <w:sz w:val="17"/>
      <w:szCs w:val="17"/>
    </w:rPr>
  </w:style>
  <w:style w:type="paragraph" w:customStyle="1" w:styleId="Pa43">
    <w:name w:val="Pa43"/>
    <w:basedOn w:val="Default"/>
    <w:next w:val="Default"/>
    <w:uiPriority w:val="99"/>
    <w:rsid w:val="00872233"/>
    <w:pPr>
      <w:spacing w:line="181" w:lineRule="atLeast"/>
    </w:pPr>
    <w:rPr>
      <w:rFonts w:cs="Times New Roman"/>
      <w:color w:val="auto"/>
    </w:rPr>
  </w:style>
  <w:style w:type="paragraph" w:styleId="TOC2">
    <w:name w:val="toc 2"/>
    <w:basedOn w:val="Normal"/>
    <w:next w:val="Normal"/>
    <w:autoRedefine/>
    <w:uiPriority w:val="39"/>
    <w:unhideWhenUsed/>
    <w:qFormat/>
    <w:rsid w:val="00822063"/>
    <w:pPr>
      <w:tabs>
        <w:tab w:val="right" w:leader="dot" w:pos="10762"/>
      </w:tabs>
      <w:spacing w:before="120" w:line="240" w:lineRule="auto"/>
      <w:ind w:left="426"/>
    </w:pPr>
    <w:rPr>
      <w:rFonts w:asciiTheme="minorHAnsi" w:eastAsia="Times New Roman" w:hAnsiTheme="minorHAnsi" w:cstheme="minorHAnsi"/>
      <w:i/>
      <w:iCs/>
      <w:sz w:val="20"/>
      <w:szCs w:val="20"/>
      <w:lang w:eastAsia="en-US"/>
    </w:rPr>
  </w:style>
  <w:style w:type="paragraph" w:styleId="TOC1">
    <w:name w:val="toc 1"/>
    <w:basedOn w:val="Normal"/>
    <w:next w:val="Normal"/>
    <w:autoRedefine/>
    <w:uiPriority w:val="39"/>
    <w:unhideWhenUsed/>
    <w:qFormat/>
    <w:rsid w:val="00822063"/>
    <w:pPr>
      <w:tabs>
        <w:tab w:val="left" w:pos="440"/>
        <w:tab w:val="right" w:leader="dot" w:pos="10456"/>
      </w:tabs>
      <w:spacing w:before="240" w:after="120" w:line="240" w:lineRule="auto"/>
      <w:ind w:left="426"/>
    </w:pPr>
    <w:rPr>
      <w:rFonts w:ascii="Arial" w:eastAsia="Times New Roman" w:hAnsi="Arial" w:cs="Arial"/>
      <w:bCs/>
      <w:noProof/>
      <w:color w:val="8064A2" w:themeColor="accent4"/>
      <w:szCs w:val="20"/>
      <w:lang w:eastAsia="en-US"/>
    </w:rPr>
  </w:style>
  <w:style w:type="paragraph" w:customStyle="1" w:styleId="Bullet">
    <w:name w:val="Bullet"/>
    <w:link w:val="BulletChar"/>
    <w:qFormat/>
    <w:rsid w:val="00822063"/>
    <w:pPr>
      <w:numPr>
        <w:numId w:val="1"/>
      </w:numPr>
      <w:tabs>
        <w:tab w:val="left" w:pos="284"/>
      </w:tabs>
      <w:spacing w:before="40" w:line="260" w:lineRule="exact"/>
      <w:ind w:left="284" w:hanging="284"/>
    </w:pPr>
    <w:rPr>
      <w:rFonts w:ascii="Arial" w:eastAsia="Times New Roman" w:hAnsi="Arial"/>
      <w:szCs w:val="24"/>
    </w:rPr>
  </w:style>
  <w:style w:type="character" w:customStyle="1" w:styleId="BulletChar">
    <w:name w:val="Bullet Char"/>
    <w:basedOn w:val="DefaultParagraphFont"/>
    <w:link w:val="Bullet"/>
    <w:rsid w:val="00822063"/>
    <w:rPr>
      <w:rFonts w:ascii="Arial" w:eastAsia="Times New Roman" w:hAnsi="Arial"/>
      <w:szCs w:val="24"/>
    </w:rPr>
  </w:style>
  <w:style w:type="paragraph" w:customStyle="1" w:styleId="2Heading">
    <w:name w:val="2 Heading"/>
    <w:basedOn w:val="Normal"/>
    <w:link w:val="2HeadingChar"/>
    <w:qFormat/>
    <w:rsid w:val="00822063"/>
    <w:pPr>
      <w:spacing w:before="80" w:line="280" w:lineRule="exact"/>
      <w:ind w:left="426"/>
    </w:pPr>
    <w:rPr>
      <w:rFonts w:ascii="Arial" w:eastAsia="Times New Roman" w:hAnsi="Arial" w:cs="Arial"/>
      <w:color w:val="8064A2" w:themeColor="accent4"/>
      <w:sz w:val="22"/>
      <w:szCs w:val="20"/>
      <w:lang w:eastAsia="en-AU"/>
    </w:rPr>
  </w:style>
  <w:style w:type="paragraph" w:customStyle="1" w:styleId="1bullet">
    <w:name w:val="1 bullet"/>
    <w:basedOn w:val="ListParagraph"/>
    <w:link w:val="1bulletChar"/>
    <w:qFormat/>
    <w:rsid w:val="00822063"/>
    <w:pPr>
      <w:numPr>
        <w:numId w:val="2"/>
      </w:numPr>
      <w:spacing w:before="80" w:line="280" w:lineRule="exact"/>
    </w:pPr>
    <w:rPr>
      <w:rFonts w:ascii="Arial" w:eastAsia="Times New Roman" w:hAnsi="Arial" w:cs="Arial"/>
      <w:sz w:val="20"/>
      <w:szCs w:val="20"/>
      <w:lang w:eastAsia="en-AU"/>
    </w:rPr>
  </w:style>
  <w:style w:type="character" w:customStyle="1" w:styleId="2HeadingChar">
    <w:name w:val="2 Heading Char"/>
    <w:basedOn w:val="DefaultParagraphFont"/>
    <w:link w:val="2Heading"/>
    <w:rsid w:val="00822063"/>
    <w:rPr>
      <w:rFonts w:ascii="Arial" w:eastAsia="Times New Roman" w:hAnsi="Arial" w:cs="Arial"/>
      <w:color w:val="8064A2" w:themeColor="accent4"/>
      <w:sz w:val="22"/>
    </w:rPr>
  </w:style>
  <w:style w:type="character" w:customStyle="1" w:styleId="1bulletChar">
    <w:name w:val="1 bullet Char"/>
    <w:basedOn w:val="DefaultParagraphFont"/>
    <w:link w:val="1bullet"/>
    <w:rsid w:val="00822063"/>
    <w:rPr>
      <w:rFonts w:ascii="Arial" w:eastAsia="Times New Roman" w:hAnsi="Arial" w:cs="Arial"/>
    </w:rPr>
  </w:style>
  <w:style w:type="paragraph" w:customStyle="1" w:styleId="Bulleted">
    <w:name w:val="Bulleted"/>
    <w:basedOn w:val="Normal"/>
    <w:link w:val="BulletedChar"/>
    <w:rsid w:val="006F7011"/>
    <w:pPr>
      <w:tabs>
        <w:tab w:val="num" w:pos="284"/>
      </w:tabs>
      <w:spacing w:line="240" w:lineRule="auto"/>
      <w:ind w:left="284" w:hanging="284"/>
    </w:pPr>
    <w:rPr>
      <w:rFonts w:ascii="Arial" w:eastAsia="Times New Roman" w:hAnsi="Arial"/>
      <w:sz w:val="22"/>
      <w:szCs w:val="20"/>
      <w:lang w:eastAsia="en-US"/>
    </w:rPr>
  </w:style>
  <w:style w:type="character" w:customStyle="1" w:styleId="BulletedChar">
    <w:name w:val="Bulleted Char"/>
    <w:basedOn w:val="DefaultParagraphFont"/>
    <w:link w:val="Bulleted"/>
    <w:rsid w:val="006F7011"/>
    <w:rPr>
      <w:rFonts w:ascii="Arial" w:eastAsia="Times New Roman" w:hAnsi="Arial"/>
      <w:sz w:val="22"/>
      <w:lang w:eastAsia="en-US"/>
    </w:rPr>
  </w:style>
  <w:style w:type="paragraph" w:customStyle="1" w:styleId="1Heading">
    <w:name w:val="1 Heading"/>
    <w:basedOn w:val="ListParagraph"/>
    <w:link w:val="1HeadingChar"/>
    <w:qFormat/>
    <w:rsid w:val="006F7011"/>
    <w:pPr>
      <w:numPr>
        <w:numId w:val="3"/>
      </w:numPr>
      <w:spacing w:before="80" w:line="280" w:lineRule="exact"/>
      <w:ind w:left="426" w:hanging="426"/>
    </w:pPr>
    <w:rPr>
      <w:rFonts w:ascii="Arial" w:eastAsia="Times New Roman" w:hAnsi="Arial" w:cs="Arial"/>
      <w:bCs/>
      <w:color w:val="8064A2" w:themeColor="accent4"/>
      <w:szCs w:val="20"/>
      <w:lang w:eastAsia="en-AU"/>
    </w:rPr>
  </w:style>
  <w:style w:type="character" w:customStyle="1" w:styleId="1HeadingChar">
    <w:name w:val="1 Heading Char"/>
    <w:basedOn w:val="DefaultParagraphFont"/>
    <w:link w:val="1Heading"/>
    <w:rsid w:val="006F7011"/>
    <w:rPr>
      <w:rFonts w:ascii="Arial" w:eastAsia="Times New Roman" w:hAnsi="Arial" w:cs="Arial"/>
      <w:bCs/>
      <w:color w:val="8064A2" w:themeColor="accent4"/>
      <w:sz w:val="24"/>
    </w:rPr>
  </w:style>
  <w:style w:type="paragraph" w:customStyle="1" w:styleId="Bullet2">
    <w:name w:val="Bullet 2"/>
    <w:basedOn w:val="Bullet"/>
    <w:qFormat/>
    <w:rsid w:val="00B874E9"/>
    <w:pPr>
      <w:numPr>
        <w:ilvl w:val="1"/>
        <w:numId w:val="6"/>
      </w:numPr>
      <w:tabs>
        <w:tab w:val="clear" w:pos="284"/>
        <w:tab w:val="clear" w:pos="1440"/>
        <w:tab w:val="num" w:pos="360"/>
      </w:tabs>
      <w:spacing w:before="60" w:after="60" w:line="240" w:lineRule="auto"/>
      <w:ind w:left="993"/>
    </w:pPr>
    <w:rPr>
      <w:rFonts w:cs="Arial"/>
      <w:sz w:val="22"/>
      <w:szCs w:val="22"/>
      <w:lang w:eastAsia="en-US"/>
    </w:rPr>
  </w:style>
  <w:style w:type="paragraph" w:customStyle="1" w:styleId="MidHeading">
    <w:name w:val="Mid Heading"/>
    <w:basedOn w:val="Bullet"/>
    <w:link w:val="MidHeadingChar"/>
    <w:qFormat/>
    <w:rsid w:val="0000446C"/>
    <w:pPr>
      <w:numPr>
        <w:numId w:val="0"/>
      </w:numPr>
      <w:tabs>
        <w:tab w:val="clear" w:pos="284"/>
      </w:tabs>
      <w:spacing w:before="60" w:after="60" w:line="240" w:lineRule="auto"/>
    </w:pPr>
    <w:rPr>
      <w:rFonts w:cs="Arial"/>
      <w:b/>
      <w:sz w:val="22"/>
      <w:lang w:eastAsia="en-US"/>
    </w:rPr>
  </w:style>
  <w:style w:type="character" w:customStyle="1" w:styleId="MidHeadingChar">
    <w:name w:val="Mid Heading Char"/>
    <w:basedOn w:val="BulletChar"/>
    <w:link w:val="MidHeading"/>
    <w:rsid w:val="0000446C"/>
    <w:rPr>
      <w:rFonts w:ascii="Arial" w:eastAsia="Times New Roman" w:hAnsi="Arial" w:cs="Arial"/>
      <w:b/>
      <w:sz w:val="22"/>
      <w:szCs w:val="24"/>
      <w:lang w:eastAsia="en-US"/>
    </w:rPr>
  </w:style>
  <w:style w:type="character" w:styleId="FollowedHyperlink">
    <w:name w:val="FollowedHyperlink"/>
    <w:basedOn w:val="DefaultParagraphFont"/>
    <w:uiPriority w:val="99"/>
    <w:semiHidden/>
    <w:unhideWhenUsed/>
    <w:rsid w:val="004F35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510690">
      <w:bodyDiv w:val="1"/>
      <w:marLeft w:val="0"/>
      <w:marRight w:val="0"/>
      <w:marTop w:val="0"/>
      <w:marBottom w:val="0"/>
      <w:divBdr>
        <w:top w:val="none" w:sz="0" w:space="0" w:color="auto"/>
        <w:left w:val="none" w:sz="0" w:space="0" w:color="auto"/>
        <w:bottom w:val="none" w:sz="0" w:space="0" w:color="auto"/>
        <w:right w:val="none" w:sz="0" w:space="0" w:color="auto"/>
      </w:divBdr>
      <w:divsChild>
        <w:div w:id="1734155355">
          <w:marLeft w:val="0"/>
          <w:marRight w:val="0"/>
          <w:marTop w:val="0"/>
          <w:marBottom w:val="0"/>
          <w:divBdr>
            <w:top w:val="none" w:sz="0" w:space="0" w:color="auto"/>
            <w:left w:val="none" w:sz="0" w:space="0" w:color="auto"/>
            <w:bottom w:val="none" w:sz="0" w:space="0" w:color="auto"/>
            <w:right w:val="none" w:sz="0" w:space="0" w:color="auto"/>
          </w:divBdr>
          <w:divsChild>
            <w:div w:id="75326897">
              <w:marLeft w:val="0"/>
              <w:marRight w:val="0"/>
              <w:marTop w:val="0"/>
              <w:marBottom w:val="0"/>
              <w:divBdr>
                <w:top w:val="none" w:sz="0" w:space="0" w:color="auto"/>
                <w:left w:val="none" w:sz="0" w:space="0" w:color="auto"/>
                <w:bottom w:val="none" w:sz="0" w:space="0" w:color="auto"/>
                <w:right w:val="none" w:sz="0" w:space="0" w:color="auto"/>
              </w:divBdr>
              <w:divsChild>
                <w:div w:id="211115058">
                  <w:marLeft w:val="0"/>
                  <w:marRight w:val="0"/>
                  <w:marTop w:val="0"/>
                  <w:marBottom w:val="0"/>
                  <w:divBdr>
                    <w:top w:val="none" w:sz="0" w:space="0" w:color="auto"/>
                    <w:left w:val="none" w:sz="0" w:space="0" w:color="auto"/>
                    <w:bottom w:val="none" w:sz="0" w:space="0" w:color="auto"/>
                    <w:right w:val="none" w:sz="0" w:space="0" w:color="auto"/>
                  </w:divBdr>
                  <w:divsChild>
                    <w:div w:id="1240482901">
                      <w:marLeft w:val="0"/>
                      <w:marRight w:val="0"/>
                      <w:marTop w:val="0"/>
                      <w:marBottom w:val="0"/>
                      <w:divBdr>
                        <w:top w:val="none" w:sz="0" w:space="0" w:color="auto"/>
                        <w:left w:val="none" w:sz="0" w:space="0" w:color="auto"/>
                        <w:bottom w:val="none" w:sz="0" w:space="0" w:color="auto"/>
                        <w:right w:val="none" w:sz="0" w:space="0" w:color="auto"/>
                      </w:divBdr>
                      <w:divsChild>
                        <w:div w:id="429080662">
                          <w:marLeft w:val="0"/>
                          <w:marRight w:val="0"/>
                          <w:marTop w:val="0"/>
                          <w:marBottom w:val="0"/>
                          <w:divBdr>
                            <w:top w:val="none" w:sz="0" w:space="0" w:color="auto"/>
                            <w:left w:val="none" w:sz="0" w:space="0" w:color="auto"/>
                            <w:bottom w:val="none" w:sz="0" w:space="0" w:color="auto"/>
                            <w:right w:val="none" w:sz="0" w:space="0" w:color="auto"/>
                          </w:divBdr>
                          <w:divsChild>
                            <w:div w:id="1369377113">
                              <w:marLeft w:val="0"/>
                              <w:marRight w:val="0"/>
                              <w:marTop w:val="0"/>
                              <w:marBottom w:val="0"/>
                              <w:divBdr>
                                <w:top w:val="none" w:sz="0" w:space="0" w:color="auto"/>
                                <w:left w:val="none" w:sz="0" w:space="0" w:color="auto"/>
                                <w:bottom w:val="none" w:sz="0" w:space="0" w:color="auto"/>
                                <w:right w:val="none" w:sz="0" w:space="0" w:color="auto"/>
                              </w:divBdr>
                              <w:divsChild>
                                <w:div w:id="722413506">
                                  <w:marLeft w:val="0"/>
                                  <w:marRight w:val="0"/>
                                  <w:marTop w:val="0"/>
                                  <w:marBottom w:val="0"/>
                                  <w:divBdr>
                                    <w:top w:val="none" w:sz="0" w:space="0" w:color="auto"/>
                                    <w:left w:val="none" w:sz="0" w:space="0" w:color="auto"/>
                                    <w:bottom w:val="none" w:sz="0" w:space="0" w:color="auto"/>
                                    <w:right w:val="none" w:sz="0" w:space="0" w:color="auto"/>
                                  </w:divBdr>
                                  <w:divsChild>
                                    <w:div w:id="15728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zurich.com.a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73A0E-1A2C-46D1-8F1F-FA6581879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E16F9F4C.dotm</Template>
  <TotalTime>10</TotalTime>
  <Pages>16</Pages>
  <Words>6241</Words>
  <Characters>33090</Characters>
  <Application>Microsoft Office Word</Application>
  <DocSecurity>0</DocSecurity>
  <Lines>275</Lines>
  <Paragraphs>78</Paragraphs>
  <ScaleCrop>false</ScaleCrop>
  <HeadingPairs>
    <vt:vector size="2" baseType="variant">
      <vt:variant>
        <vt:lpstr>Title</vt:lpstr>
      </vt:variant>
      <vt:variant>
        <vt:i4>1</vt:i4>
      </vt:variant>
    </vt:vector>
  </HeadingPairs>
  <TitlesOfParts>
    <vt:vector size="1" baseType="lpstr">
      <vt:lpstr>Zurich Wealth Protection</vt:lpstr>
    </vt:vector>
  </TitlesOfParts>
  <Company>Zurich Financial Services Australia</Company>
  <LinksUpToDate>false</LinksUpToDate>
  <CharactersWithSpaces>39253</CharactersWithSpaces>
  <SharedDoc>false</SharedDoc>
  <HLinks>
    <vt:vector size="6" baseType="variant">
      <vt:variant>
        <vt:i4>5898315</vt:i4>
      </vt:variant>
      <vt:variant>
        <vt:i4>0</vt:i4>
      </vt:variant>
      <vt:variant>
        <vt:i4>0</vt:i4>
      </vt:variant>
      <vt:variant>
        <vt:i4>5</vt:i4>
      </vt:variant>
      <vt:variant>
        <vt:lpwstr>http://www.zurich.com.au/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Zurich Wealth Protection</dc:title>
  <dc:creator>alison wallis</dc:creator>
  <cp:lastModifiedBy>alison wallis</cp:lastModifiedBy>
  <cp:revision>10</cp:revision>
  <cp:lastPrinted>2015-12-23T03:23:00Z</cp:lastPrinted>
  <dcterms:created xsi:type="dcterms:W3CDTF">2016-09-12T03:52:00Z</dcterms:created>
  <dcterms:modified xsi:type="dcterms:W3CDTF">2016-09-16T04:09:00Z</dcterms:modified>
</cp:coreProperties>
</file>